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ACC4F" w14:textId="4D237FE4" w:rsidR="0004591D" w:rsidRPr="002116F1" w:rsidRDefault="000C57AE" w:rsidP="0004591D">
      <w:pPr>
        <w:pStyle w:val="title-000009"/>
        <w:spacing w:after="0"/>
        <w:jc w:val="center"/>
        <w:rPr>
          <w:rStyle w:val="defaultparagraphfont0"/>
          <w:rFonts w:asciiTheme="majorBidi" w:hAnsiTheme="majorBidi" w:cstheme="majorBidi"/>
        </w:rPr>
      </w:pPr>
      <w:r>
        <w:rPr>
          <w:noProof/>
        </w:rPr>
        <w:drawing>
          <wp:anchor distT="0" distB="0" distL="114300" distR="114300" simplePos="0" relativeHeight="251658241" behindDoc="0" locked="0" layoutInCell="1" allowOverlap="1" wp14:anchorId="528F0BDF" wp14:editId="6DF63EB4">
            <wp:simplePos x="0" y="0"/>
            <wp:positionH relativeFrom="margin">
              <wp:posOffset>3476625</wp:posOffset>
            </wp:positionH>
            <wp:positionV relativeFrom="paragraph">
              <wp:posOffset>160020</wp:posOffset>
            </wp:positionV>
            <wp:extent cx="1926114" cy="605155"/>
            <wp:effectExtent l="0" t="0" r="0" b="4445"/>
            <wp:wrapNone/>
            <wp:docPr id="512944346" name="Picture 2"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944346" name="Picture 2" descr="A blue and white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6114" cy="605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7692" w:rsidRPr="00A67D01">
        <w:rPr>
          <w:rFonts w:asciiTheme="majorBidi" w:hAnsiTheme="majorBidi" w:cstheme="majorBidi"/>
          <w:b/>
          <w:caps/>
          <w:noProof/>
          <w:w w:val="80"/>
        </w:rPr>
        <w:drawing>
          <wp:anchor distT="0" distB="0" distL="114300" distR="114300" simplePos="0" relativeHeight="251658240" behindDoc="1" locked="0" layoutInCell="1" allowOverlap="1" wp14:anchorId="506C73D9" wp14:editId="2D885115">
            <wp:simplePos x="0" y="0"/>
            <wp:positionH relativeFrom="margin">
              <wp:posOffset>0</wp:posOffset>
            </wp:positionH>
            <wp:positionV relativeFrom="margin">
              <wp:posOffset>0</wp:posOffset>
            </wp:positionV>
            <wp:extent cx="1533525" cy="936844"/>
            <wp:effectExtent l="0" t="0" r="0" b="0"/>
            <wp:wrapNone/>
            <wp:docPr id="6" name="Picture 6" descr="Slika na kojoj se prikazuje simbol, emblem, logotip, značk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lika na kojoj se prikazuje simbol, emblem, logotip, značka&#10;&#10;Opis je automatski generira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33525" cy="936844"/>
                    </a:xfrm>
                    <a:prstGeom prst="rect">
                      <a:avLst/>
                    </a:prstGeom>
                  </pic:spPr>
                </pic:pic>
              </a:graphicData>
            </a:graphic>
            <wp14:sizeRelH relativeFrom="margin">
              <wp14:pctWidth>0</wp14:pctWidth>
            </wp14:sizeRelH>
            <wp14:sizeRelV relativeFrom="margin">
              <wp14:pctHeight>0</wp14:pctHeight>
            </wp14:sizeRelV>
          </wp:anchor>
        </w:drawing>
      </w:r>
      <w:r w:rsidR="00D36F4E">
        <w:rPr>
          <w:b/>
          <w:sz w:val="24"/>
          <w:szCs w:val="24"/>
        </w:rPr>
        <w:tab/>
      </w:r>
      <w:r w:rsidR="00E63CE5">
        <w:rPr>
          <w:b/>
          <w:sz w:val="24"/>
          <w:szCs w:val="24"/>
        </w:rPr>
        <w:t xml:space="preserve">                                                                              </w:t>
      </w:r>
    </w:p>
    <w:p w14:paraId="1C360491" w14:textId="77777777" w:rsidR="005C7692" w:rsidRDefault="005C7692" w:rsidP="0004591D">
      <w:pPr>
        <w:pStyle w:val="title-000009"/>
        <w:spacing w:after="0"/>
        <w:jc w:val="center"/>
        <w:rPr>
          <w:rStyle w:val="defaultparagraphfont0"/>
          <w:rFonts w:asciiTheme="majorBidi" w:hAnsiTheme="majorBidi" w:cstheme="majorBidi"/>
          <w:b/>
          <w:bCs/>
          <w:sz w:val="28"/>
          <w:szCs w:val="28"/>
        </w:rPr>
      </w:pPr>
    </w:p>
    <w:p w14:paraId="4EA62019" w14:textId="35524879" w:rsidR="005C7692" w:rsidRDefault="005C7692" w:rsidP="0004591D">
      <w:pPr>
        <w:pStyle w:val="title-000009"/>
        <w:spacing w:after="0"/>
        <w:jc w:val="center"/>
        <w:rPr>
          <w:rStyle w:val="defaultparagraphfont0"/>
          <w:rFonts w:asciiTheme="majorBidi" w:hAnsiTheme="majorBidi" w:cstheme="majorBidi"/>
          <w:b/>
          <w:bCs/>
          <w:sz w:val="28"/>
          <w:szCs w:val="28"/>
        </w:rPr>
      </w:pPr>
    </w:p>
    <w:p w14:paraId="60035571" w14:textId="77777777" w:rsidR="005C7692" w:rsidRDefault="005C7692" w:rsidP="0004591D">
      <w:pPr>
        <w:pStyle w:val="title-000009"/>
        <w:spacing w:after="0"/>
        <w:jc w:val="center"/>
        <w:rPr>
          <w:rStyle w:val="defaultparagraphfont0"/>
          <w:rFonts w:asciiTheme="majorBidi" w:hAnsiTheme="majorBidi" w:cstheme="majorBidi"/>
          <w:b/>
          <w:bCs/>
          <w:sz w:val="28"/>
          <w:szCs w:val="28"/>
        </w:rPr>
      </w:pPr>
    </w:p>
    <w:p w14:paraId="4175AB8B" w14:textId="77777777" w:rsidR="005C7692" w:rsidRDefault="005C7692" w:rsidP="0004591D">
      <w:pPr>
        <w:pStyle w:val="title-000009"/>
        <w:spacing w:after="0"/>
        <w:jc w:val="center"/>
        <w:rPr>
          <w:rStyle w:val="defaultparagraphfont0"/>
          <w:rFonts w:asciiTheme="majorBidi" w:hAnsiTheme="majorBidi" w:cstheme="majorBidi"/>
          <w:b/>
          <w:bCs/>
          <w:sz w:val="28"/>
          <w:szCs w:val="28"/>
        </w:rPr>
      </w:pPr>
    </w:p>
    <w:p w14:paraId="1BB93F47" w14:textId="77777777" w:rsidR="005C7692" w:rsidRDefault="005C7692" w:rsidP="0004591D">
      <w:pPr>
        <w:pStyle w:val="title-000009"/>
        <w:spacing w:after="0"/>
        <w:jc w:val="center"/>
        <w:rPr>
          <w:rStyle w:val="defaultparagraphfont0"/>
          <w:rFonts w:asciiTheme="majorBidi" w:hAnsiTheme="majorBidi" w:cstheme="majorBidi"/>
          <w:b/>
          <w:bCs/>
          <w:sz w:val="28"/>
          <w:szCs w:val="28"/>
        </w:rPr>
      </w:pPr>
    </w:p>
    <w:p w14:paraId="1D40933A" w14:textId="77777777" w:rsidR="005C7692" w:rsidRDefault="005C7692" w:rsidP="0004591D">
      <w:pPr>
        <w:pStyle w:val="title-000009"/>
        <w:spacing w:after="0"/>
        <w:jc w:val="center"/>
        <w:rPr>
          <w:rStyle w:val="defaultparagraphfont0"/>
          <w:rFonts w:asciiTheme="majorBidi" w:hAnsiTheme="majorBidi" w:cstheme="majorBidi"/>
          <w:b/>
          <w:bCs/>
          <w:sz w:val="28"/>
          <w:szCs w:val="28"/>
        </w:rPr>
      </w:pPr>
    </w:p>
    <w:p w14:paraId="2FF8BEF8" w14:textId="6BA8A690" w:rsidR="0004591D" w:rsidRPr="0004591D" w:rsidRDefault="00FE3CAF" w:rsidP="0004591D">
      <w:pPr>
        <w:pStyle w:val="title-000009"/>
        <w:spacing w:after="0"/>
        <w:jc w:val="center"/>
        <w:rPr>
          <w:rStyle w:val="defaultparagraphfont0"/>
          <w:rFonts w:asciiTheme="majorBidi" w:hAnsiTheme="majorBidi" w:cstheme="majorBidi"/>
          <w:b/>
          <w:bCs/>
          <w:sz w:val="28"/>
          <w:szCs w:val="28"/>
        </w:rPr>
      </w:pPr>
      <w:r w:rsidRPr="0004591D">
        <w:rPr>
          <w:rStyle w:val="defaultparagraphfont0"/>
          <w:rFonts w:asciiTheme="majorBidi" w:hAnsiTheme="majorBidi" w:cstheme="majorBidi"/>
          <w:b/>
          <w:bCs/>
          <w:sz w:val="28"/>
          <w:szCs w:val="28"/>
        </w:rPr>
        <w:t xml:space="preserve">POZIV NA DODJELU BESPOVRATNIH SREDSTAVA </w:t>
      </w:r>
    </w:p>
    <w:p w14:paraId="2F2CC1EF" w14:textId="77777777" w:rsidR="003F0637" w:rsidRDefault="00D0685F" w:rsidP="0004591D">
      <w:pPr>
        <w:tabs>
          <w:tab w:val="left" w:pos="1257"/>
        </w:tabs>
        <w:rPr>
          <w:rFonts w:ascii="Times New Roman" w:hAnsi="Times New Roman"/>
          <w:b/>
          <w:sz w:val="24"/>
          <w:szCs w:val="24"/>
        </w:rPr>
      </w:pPr>
      <w:r>
        <w:rPr>
          <w:rFonts w:ascii="Times New Roman" w:hAnsi="Times New Roman"/>
          <w:b/>
          <w:sz w:val="24"/>
          <w:szCs w:val="24"/>
        </w:rPr>
        <w:tab/>
      </w:r>
    </w:p>
    <w:p w14:paraId="2F2CC1F0" w14:textId="77777777" w:rsidR="007A42A5" w:rsidRDefault="007A42A5" w:rsidP="003D13FE">
      <w:pPr>
        <w:rPr>
          <w:rFonts w:ascii="Times New Roman" w:hAnsi="Times New Roman"/>
          <w:b/>
          <w:sz w:val="24"/>
          <w:szCs w:val="24"/>
        </w:rPr>
      </w:pPr>
    </w:p>
    <w:p w14:paraId="2F2CC1F1" w14:textId="30A6CF8C" w:rsidR="00313ED6" w:rsidRPr="002B24E6" w:rsidRDefault="00C673DB" w:rsidP="00313ED6">
      <w:pPr>
        <w:tabs>
          <w:tab w:val="left" w:pos="1257"/>
        </w:tabs>
        <w:jc w:val="center"/>
        <w:rPr>
          <w:rFonts w:ascii="Times New Roman" w:eastAsia="Times New Roman" w:hAnsi="Times New Roman"/>
          <w:b/>
          <w:bCs/>
          <w:sz w:val="28"/>
          <w:szCs w:val="24"/>
        </w:rPr>
      </w:pPr>
      <w:r w:rsidRPr="002B24E6">
        <w:rPr>
          <w:rFonts w:ascii="Times New Roman" w:eastAsia="Times New Roman" w:hAnsi="Times New Roman"/>
          <w:b/>
          <w:bCs/>
          <w:sz w:val="28"/>
          <w:szCs w:val="24"/>
        </w:rPr>
        <w:t>IRI S3</w:t>
      </w:r>
      <w:r w:rsidR="00B2632C" w:rsidRPr="002B24E6">
        <w:rPr>
          <w:rFonts w:ascii="Times New Roman" w:eastAsia="Times New Roman" w:hAnsi="Times New Roman"/>
          <w:b/>
          <w:bCs/>
          <w:sz w:val="28"/>
          <w:szCs w:val="24"/>
        </w:rPr>
        <w:t xml:space="preserve"> </w:t>
      </w:r>
      <w:r w:rsidRPr="002B24E6">
        <w:rPr>
          <w:rFonts w:ascii="Times New Roman" w:eastAsia="Times New Roman" w:hAnsi="Times New Roman"/>
          <w:b/>
          <w:bCs/>
          <w:sz w:val="28"/>
          <w:szCs w:val="24"/>
        </w:rPr>
        <w:t xml:space="preserve">- </w:t>
      </w:r>
      <w:r w:rsidR="00313ED6" w:rsidRPr="002B24E6">
        <w:rPr>
          <w:rFonts w:ascii="Times New Roman" w:eastAsia="Times New Roman" w:hAnsi="Times New Roman"/>
          <w:b/>
          <w:bCs/>
          <w:sz w:val="28"/>
          <w:szCs w:val="24"/>
        </w:rPr>
        <w:t xml:space="preserve">Povećanje razvoja novih proizvoda i usluga koji proizlaze iz aktivnosti istraživanja i razvoja </w:t>
      </w:r>
    </w:p>
    <w:p w14:paraId="285ADF25" w14:textId="7C45E8A1" w:rsidR="00CE6C81" w:rsidRPr="002B24E6" w:rsidRDefault="00313ED6" w:rsidP="00CE6C81">
      <w:pPr>
        <w:pStyle w:val="normal-000005"/>
        <w:rPr>
          <w:rFonts w:asciiTheme="majorBidi" w:hAnsiTheme="majorBidi" w:cstheme="majorBidi"/>
        </w:rPr>
      </w:pPr>
      <w:r w:rsidRPr="002B24E6">
        <w:rPr>
          <w:rFonts w:eastAsia="Times New Roman"/>
          <w:b/>
        </w:rPr>
        <w:t xml:space="preserve">Referentna oznaka: </w:t>
      </w:r>
      <w:r w:rsidR="00CE6C81" w:rsidRPr="002B24E6">
        <w:rPr>
          <w:rStyle w:val="defaultparagraphfont-000011"/>
          <w:rFonts w:asciiTheme="majorBidi" w:hAnsiTheme="majorBidi" w:cstheme="majorBidi"/>
        </w:rPr>
        <w:t>PK.1.1.1</w:t>
      </w:r>
      <w:r w:rsidR="0018578E" w:rsidRPr="002B24E6">
        <w:rPr>
          <w:rStyle w:val="defaultparagraphfont-000011"/>
          <w:rFonts w:asciiTheme="majorBidi" w:hAnsiTheme="majorBidi" w:cstheme="majorBidi"/>
        </w:rPr>
        <w:t>2</w:t>
      </w:r>
    </w:p>
    <w:p w14:paraId="2F2CC1F2" w14:textId="412F69C7" w:rsidR="00313ED6" w:rsidRPr="002B24E6" w:rsidRDefault="00313ED6" w:rsidP="00313ED6">
      <w:pPr>
        <w:tabs>
          <w:tab w:val="left" w:pos="1257"/>
        </w:tabs>
        <w:jc w:val="center"/>
        <w:rPr>
          <w:rFonts w:ascii="Times New Roman" w:eastAsia="Times New Roman" w:hAnsi="Times New Roman"/>
          <w:b/>
          <w:sz w:val="24"/>
          <w:szCs w:val="24"/>
        </w:rPr>
      </w:pPr>
    </w:p>
    <w:p w14:paraId="2F2CC1F3" w14:textId="77777777" w:rsidR="00313ED6" w:rsidRPr="002B24E6" w:rsidRDefault="00313ED6" w:rsidP="003D13FE">
      <w:pPr>
        <w:rPr>
          <w:rFonts w:ascii="Times New Roman" w:hAnsi="Times New Roman"/>
          <w:b/>
          <w:sz w:val="24"/>
          <w:szCs w:val="24"/>
        </w:rPr>
      </w:pPr>
    </w:p>
    <w:p w14:paraId="2F2CC1F4" w14:textId="7524B8EC" w:rsidR="00CC67E3" w:rsidRPr="002B24E6" w:rsidRDefault="00C97A45" w:rsidP="00ED4E1A">
      <w:pPr>
        <w:tabs>
          <w:tab w:val="left" w:pos="1257"/>
        </w:tabs>
        <w:jc w:val="center"/>
        <w:rPr>
          <w:rFonts w:ascii="Times New Roman" w:eastAsia="Times New Roman" w:hAnsi="Times New Roman"/>
          <w:b/>
          <w:bCs/>
          <w:sz w:val="28"/>
          <w:szCs w:val="24"/>
        </w:rPr>
      </w:pPr>
      <w:r w:rsidRPr="002B24E6">
        <w:rPr>
          <w:rFonts w:ascii="Times New Roman" w:eastAsia="Times New Roman" w:hAnsi="Times New Roman"/>
          <w:b/>
          <w:bCs/>
          <w:sz w:val="28"/>
          <w:szCs w:val="24"/>
        </w:rPr>
        <w:t>O</w:t>
      </w:r>
      <w:r w:rsidR="00874BB7" w:rsidRPr="002B24E6">
        <w:rPr>
          <w:rFonts w:ascii="Times New Roman" w:eastAsia="Times New Roman" w:hAnsi="Times New Roman"/>
          <w:b/>
          <w:bCs/>
          <w:sz w:val="28"/>
          <w:szCs w:val="24"/>
        </w:rPr>
        <w:t>brazac</w:t>
      </w:r>
      <w:r w:rsidR="00CC67E3" w:rsidRPr="002B24E6">
        <w:rPr>
          <w:rFonts w:ascii="Times New Roman" w:eastAsia="Times New Roman" w:hAnsi="Times New Roman"/>
          <w:b/>
          <w:bCs/>
          <w:sz w:val="28"/>
          <w:szCs w:val="24"/>
        </w:rPr>
        <w:t xml:space="preserve"> </w:t>
      </w:r>
      <w:r w:rsidR="00033F35" w:rsidRPr="002B24E6">
        <w:rPr>
          <w:rFonts w:ascii="Times New Roman" w:eastAsia="Times New Roman" w:hAnsi="Times New Roman"/>
          <w:b/>
          <w:bCs/>
          <w:sz w:val="28"/>
          <w:szCs w:val="24"/>
        </w:rPr>
        <w:t>9</w:t>
      </w:r>
      <w:r w:rsidR="00CC67E3" w:rsidRPr="002B24E6">
        <w:rPr>
          <w:rFonts w:ascii="Times New Roman" w:eastAsia="Times New Roman" w:hAnsi="Times New Roman"/>
          <w:b/>
          <w:bCs/>
          <w:sz w:val="28"/>
          <w:szCs w:val="24"/>
        </w:rPr>
        <w:t>.</w:t>
      </w:r>
    </w:p>
    <w:p w14:paraId="2F2CC1F5" w14:textId="77777777" w:rsidR="003D13FE" w:rsidRPr="001B0ED3" w:rsidRDefault="003D13FE" w:rsidP="00325F24">
      <w:pPr>
        <w:jc w:val="center"/>
        <w:rPr>
          <w:rFonts w:ascii="Times New Roman" w:hAnsi="Times New Roman"/>
          <w:b/>
          <w:sz w:val="28"/>
          <w:szCs w:val="28"/>
        </w:rPr>
      </w:pPr>
    </w:p>
    <w:p w14:paraId="2F2CC1F6" w14:textId="1F0A0C22" w:rsidR="00F37E2D" w:rsidRDefault="00E47ED5" w:rsidP="00325F24">
      <w:pPr>
        <w:jc w:val="center"/>
        <w:rPr>
          <w:rFonts w:ascii="Times New Roman" w:eastAsiaTheme="minorHAnsi" w:hAnsi="Times New Roman"/>
          <w:b/>
          <w:bCs/>
          <w:sz w:val="28"/>
          <w:szCs w:val="28"/>
          <w:lang w:eastAsia="en-US"/>
        </w:rPr>
      </w:pPr>
      <w:r>
        <w:rPr>
          <w:rFonts w:ascii="Times New Roman" w:eastAsiaTheme="minorHAnsi" w:hAnsi="Times New Roman"/>
          <w:b/>
          <w:bCs/>
          <w:sz w:val="28"/>
          <w:szCs w:val="28"/>
          <w:lang w:eastAsia="en-US"/>
        </w:rPr>
        <w:t>Dodatak prijavnom obrascu</w:t>
      </w:r>
    </w:p>
    <w:p w14:paraId="2F2CC1F7" w14:textId="77777777" w:rsidR="003D13FE" w:rsidRPr="00EC330E" w:rsidRDefault="003D13FE" w:rsidP="0031220B">
      <w:pPr>
        <w:rPr>
          <w:rFonts w:ascii="Times New Roman" w:hAnsi="Times New Roman"/>
          <w:b/>
          <w:sz w:val="28"/>
          <w:szCs w:val="28"/>
        </w:rPr>
      </w:pPr>
    </w:p>
    <w:tbl>
      <w:tblPr>
        <w:tblStyle w:val="TableGrid"/>
        <w:tblW w:w="8556" w:type="dxa"/>
        <w:tblLook w:val="04A0" w:firstRow="1" w:lastRow="0" w:firstColumn="1" w:lastColumn="0" w:noHBand="0" w:noVBand="1"/>
      </w:tblPr>
      <w:tblGrid>
        <w:gridCol w:w="2952"/>
        <w:gridCol w:w="5604"/>
      </w:tblGrid>
      <w:tr w:rsidR="009042F4" w:rsidRPr="006213A1" w14:paraId="4041487D" w14:textId="77777777" w:rsidTr="00716D1E">
        <w:trPr>
          <w:trHeight w:val="626"/>
        </w:trPr>
        <w:tc>
          <w:tcPr>
            <w:tcW w:w="2952" w:type="dxa"/>
            <w:vAlign w:val="center"/>
          </w:tcPr>
          <w:p w14:paraId="23A09E9B" w14:textId="1ABD194B" w:rsidR="009042F4" w:rsidRPr="006213A1" w:rsidRDefault="009042F4" w:rsidP="00716D1E">
            <w:pPr>
              <w:rPr>
                <w:rFonts w:ascii="Times New Roman" w:hAnsi="Times New Roman"/>
                <w:sz w:val="24"/>
                <w:szCs w:val="24"/>
              </w:rPr>
            </w:pPr>
            <w:r>
              <w:rPr>
                <w:rFonts w:ascii="Times New Roman" w:hAnsi="Times New Roman"/>
                <w:sz w:val="24"/>
                <w:szCs w:val="24"/>
              </w:rPr>
              <w:t>Naziv projekta:</w:t>
            </w:r>
          </w:p>
        </w:tc>
        <w:tc>
          <w:tcPr>
            <w:tcW w:w="5604" w:type="dxa"/>
            <w:vAlign w:val="center"/>
          </w:tcPr>
          <w:p w14:paraId="63F16F22" w14:textId="77777777" w:rsidR="009042F4" w:rsidRPr="006213A1" w:rsidRDefault="009042F4" w:rsidP="00716D1E">
            <w:pPr>
              <w:rPr>
                <w:rFonts w:ascii="Times New Roman" w:hAnsi="Times New Roman"/>
                <w:sz w:val="24"/>
                <w:szCs w:val="24"/>
                <w:lang w:eastAsia="en-US"/>
              </w:rPr>
            </w:pPr>
          </w:p>
        </w:tc>
      </w:tr>
      <w:tr w:rsidR="00BF6F51" w:rsidRPr="006213A1" w14:paraId="2F2CC1FA" w14:textId="77777777" w:rsidTr="00716D1E">
        <w:trPr>
          <w:trHeight w:val="626"/>
        </w:trPr>
        <w:tc>
          <w:tcPr>
            <w:tcW w:w="2952" w:type="dxa"/>
            <w:vAlign w:val="center"/>
            <w:hideMark/>
          </w:tcPr>
          <w:p w14:paraId="2F2CC1F8" w14:textId="77777777" w:rsidR="00BF6F51" w:rsidRPr="006213A1" w:rsidRDefault="00BF6F51" w:rsidP="00716D1E">
            <w:pPr>
              <w:rPr>
                <w:rFonts w:ascii="Times New Roman" w:hAnsi="Times New Roman"/>
                <w:sz w:val="24"/>
                <w:szCs w:val="24"/>
                <w:lang w:eastAsia="en-US"/>
              </w:rPr>
            </w:pPr>
            <w:r w:rsidRPr="006213A1">
              <w:rPr>
                <w:rFonts w:ascii="Times New Roman" w:hAnsi="Times New Roman"/>
                <w:sz w:val="24"/>
                <w:szCs w:val="24"/>
              </w:rPr>
              <w:t>Prijavitelj:</w:t>
            </w:r>
          </w:p>
        </w:tc>
        <w:tc>
          <w:tcPr>
            <w:tcW w:w="5604" w:type="dxa"/>
            <w:vAlign w:val="center"/>
          </w:tcPr>
          <w:p w14:paraId="2F2CC1F9" w14:textId="77777777" w:rsidR="00BF6F51" w:rsidRPr="006213A1" w:rsidRDefault="00BF6F51" w:rsidP="00716D1E">
            <w:pPr>
              <w:rPr>
                <w:rFonts w:ascii="Times New Roman" w:hAnsi="Times New Roman"/>
                <w:sz w:val="24"/>
                <w:szCs w:val="24"/>
                <w:lang w:eastAsia="en-US"/>
              </w:rPr>
            </w:pPr>
          </w:p>
        </w:tc>
      </w:tr>
      <w:tr w:rsidR="00BF6F51" w:rsidRPr="006213A1" w14:paraId="2F2CC1FD" w14:textId="77777777" w:rsidTr="00716D1E">
        <w:trPr>
          <w:trHeight w:val="626"/>
        </w:trPr>
        <w:tc>
          <w:tcPr>
            <w:tcW w:w="2952" w:type="dxa"/>
            <w:vAlign w:val="center"/>
            <w:hideMark/>
          </w:tcPr>
          <w:p w14:paraId="2F2CC1FB" w14:textId="41A6225D" w:rsidR="00BF6F51" w:rsidRPr="006213A1" w:rsidRDefault="00BF6F51" w:rsidP="00716D1E">
            <w:pPr>
              <w:rPr>
                <w:rFonts w:ascii="Times New Roman" w:hAnsi="Times New Roman"/>
                <w:sz w:val="24"/>
                <w:szCs w:val="24"/>
                <w:lang w:eastAsia="en-US"/>
              </w:rPr>
            </w:pPr>
            <w:r w:rsidRPr="006213A1">
              <w:rPr>
                <w:rFonts w:ascii="Times New Roman" w:hAnsi="Times New Roman"/>
                <w:sz w:val="24"/>
                <w:szCs w:val="24"/>
              </w:rPr>
              <w:t>Pripremio:</w:t>
            </w:r>
          </w:p>
        </w:tc>
        <w:tc>
          <w:tcPr>
            <w:tcW w:w="5604" w:type="dxa"/>
            <w:vAlign w:val="center"/>
          </w:tcPr>
          <w:p w14:paraId="2F2CC1FC" w14:textId="77777777" w:rsidR="00BF6F51" w:rsidRPr="006213A1" w:rsidRDefault="00BF6F51" w:rsidP="00716D1E">
            <w:pPr>
              <w:rPr>
                <w:rFonts w:ascii="Times New Roman" w:hAnsi="Times New Roman"/>
                <w:sz w:val="24"/>
                <w:szCs w:val="24"/>
                <w:lang w:eastAsia="en-US"/>
              </w:rPr>
            </w:pPr>
          </w:p>
        </w:tc>
      </w:tr>
      <w:tr w:rsidR="00BF6F51" w:rsidRPr="006213A1" w14:paraId="2F2CC200" w14:textId="77777777" w:rsidTr="00716D1E">
        <w:trPr>
          <w:trHeight w:val="659"/>
        </w:trPr>
        <w:tc>
          <w:tcPr>
            <w:tcW w:w="2952" w:type="dxa"/>
            <w:vAlign w:val="center"/>
            <w:hideMark/>
          </w:tcPr>
          <w:p w14:paraId="2F2CC1FE" w14:textId="77777777" w:rsidR="00BF6F51" w:rsidRPr="006213A1" w:rsidRDefault="00BF6F51" w:rsidP="00716D1E">
            <w:pPr>
              <w:rPr>
                <w:rFonts w:ascii="Times New Roman" w:hAnsi="Times New Roman"/>
                <w:sz w:val="24"/>
                <w:szCs w:val="24"/>
                <w:lang w:eastAsia="en-US"/>
              </w:rPr>
            </w:pPr>
            <w:r w:rsidRPr="006213A1">
              <w:rPr>
                <w:rFonts w:ascii="Times New Roman" w:hAnsi="Times New Roman"/>
                <w:sz w:val="24"/>
                <w:szCs w:val="24"/>
              </w:rPr>
              <w:t>Datum:</w:t>
            </w:r>
            <w:r w:rsidRPr="006213A1">
              <w:rPr>
                <w:rFonts w:ascii="Times New Roman" w:hAnsi="Times New Roman"/>
                <w:sz w:val="24"/>
                <w:szCs w:val="24"/>
              </w:rPr>
              <w:tab/>
            </w:r>
          </w:p>
        </w:tc>
        <w:tc>
          <w:tcPr>
            <w:tcW w:w="5604" w:type="dxa"/>
            <w:vAlign w:val="center"/>
          </w:tcPr>
          <w:p w14:paraId="2F2CC1FF" w14:textId="77777777" w:rsidR="00BF6F51" w:rsidRPr="006213A1" w:rsidRDefault="00BF6F51" w:rsidP="00716D1E">
            <w:pPr>
              <w:rPr>
                <w:rFonts w:ascii="Times New Roman" w:hAnsi="Times New Roman"/>
                <w:sz w:val="24"/>
                <w:szCs w:val="24"/>
                <w:lang w:eastAsia="en-US"/>
              </w:rPr>
            </w:pPr>
          </w:p>
        </w:tc>
      </w:tr>
    </w:tbl>
    <w:p w14:paraId="2F2CC201" w14:textId="77777777" w:rsidR="00CC67E3" w:rsidRPr="00EC330E" w:rsidRDefault="00CC67E3" w:rsidP="00CC67E3">
      <w:pPr>
        <w:rPr>
          <w:rFonts w:ascii="Times New Roman" w:hAnsi="Times New Roman"/>
          <w:sz w:val="24"/>
          <w:szCs w:val="24"/>
        </w:rPr>
      </w:pPr>
    </w:p>
    <w:p w14:paraId="7457B4DE" w14:textId="77777777" w:rsidR="00BE00E1" w:rsidRDefault="00BE00E1" w:rsidP="00736BD9">
      <w:pPr>
        <w:rPr>
          <w:rFonts w:ascii="Times New Roman" w:hAnsi="Times New Roman"/>
          <w:b/>
          <w:sz w:val="24"/>
          <w:szCs w:val="24"/>
        </w:rPr>
        <w:sectPr w:rsidR="00BE00E1" w:rsidSect="00BE00E1">
          <w:footerReference w:type="even" r:id="rId13"/>
          <w:footerReference w:type="default" r:id="rId14"/>
          <w:headerReference w:type="first" r:id="rId15"/>
          <w:pgSz w:w="11906" w:h="16838"/>
          <w:pgMar w:top="1417" w:right="1417" w:bottom="1417" w:left="1417" w:header="432" w:footer="708" w:gutter="0"/>
          <w:pgNumType w:start="1"/>
          <w:cols w:space="708"/>
          <w:titlePg/>
          <w:docGrid w:linePitch="360"/>
        </w:sectPr>
      </w:pPr>
    </w:p>
    <w:p w14:paraId="2F2CC22D" w14:textId="3AAFB034" w:rsidR="00822E45" w:rsidRPr="00345AFC" w:rsidRDefault="003939CC" w:rsidP="008136ED">
      <w:pPr>
        <w:spacing w:after="0"/>
        <w:jc w:val="both"/>
        <w:rPr>
          <w:b/>
          <w:bCs/>
          <w:i/>
          <w:iCs/>
        </w:rPr>
      </w:pPr>
      <w:r w:rsidRPr="008136ED">
        <w:rPr>
          <w:rFonts w:ascii="Times New Roman" w:hAnsi="Times New Roman"/>
          <w:sz w:val="24"/>
          <w:szCs w:val="24"/>
        </w:rPr>
        <w:lastRenderedPageBreak/>
        <w:t xml:space="preserve"> </w:t>
      </w:r>
      <w:bookmarkStart w:id="0" w:name="_2._INOVACIJA"/>
      <w:bookmarkStart w:id="1" w:name="_3._PREDLOŽENI_PROGRAM"/>
      <w:bookmarkEnd w:id="0"/>
      <w:bookmarkEnd w:id="1"/>
      <w:r w:rsidR="002455F1" w:rsidRPr="008136ED">
        <w:rPr>
          <w:rFonts w:ascii="Times New Roman" w:hAnsi="Times New Roman"/>
          <w:b/>
          <w:bCs/>
          <w:iCs/>
          <w:sz w:val="24"/>
          <w:szCs w:val="24"/>
        </w:rPr>
        <w:t>1</w:t>
      </w:r>
      <w:r w:rsidR="00822E45" w:rsidRPr="008136ED">
        <w:rPr>
          <w:rFonts w:ascii="Times New Roman" w:hAnsi="Times New Roman"/>
          <w:b/>
          <w:bCs/>
          <w:iCs/>
          <w:sz w:val="24"/>
          <w:szCs w:val="24"/>
        </w:rPr>
        <w:t xml:space="preserve">. LIKVIDNOST </w:t>
      </w:r>
      <w:r w:rsidR="002455F1" w:rsidRPr="008136ED">
        <w:rPr>
          <w:rFonts w:ascii="Times New Roman" w:hAnsi="Times New Roman"/>
          <w:b/>
          <w:bCs/>
          <w:iCs/>
          <w:sz w:val="24"/>
          <w:szCs w:val="24"/>
        </w:rPr>
        <w:t>PROJEKTA</w:t>
      </w:r>
      <w:r w:rsidR="002455F1">
        <w:rPr>
          <w:b/>
          <w:bCs/>
          <w:i/>
          <w:iCs/>
        </w:rPr>
        <w:t xml:space="preserve"> </w:t>
      </w:r>
    </w:p>
    <w:p w14:paraId="2F2CC22E" w14:textId="77777777" w:rsidR="00E77442" w:rsidRPr="00345AFC" w:rsidRDefault="00E77442" w:rsidP="00345AFC">
      <w:pPr>
        <w:pStyle w:val="Default"/>
        <w:spacing w:line="276" w:lineRule="auto"/>
        <w:ind w:left="720"/>
        <w:jc w:val="both"/>
        <w:rPr>
          <w:b/>
          <w:bCs/>
          <w:i/>
          <w:iCs/>
          <w:color w:val="auto"/>
        </w:rPr>
      </w:pPr>
    </w:p>
    <w:p w14:paraId="2F2CC233" w14:textId="0B73BFDC" w:rsidR="005E04C0" w:rsidRPr="00345AFC" w:rsidRDefault="005E04C0" w:rsidP="00345AFC">
      <w:pPr>
        <w:pStyle w:val="Default"/>
        <w:spacing w:line="276" w:lineRule="auto"/>
        <w:jc w:val="both"/>
        <w:rPr>
          <w:color w:val="auto"/>
        </w:rPr>
      </w:pPr>
      <w:r w:rsidRPr="00345AFC">
        <w:rPr>
          <w:color w:val="auto"/>
        </w:rPr>
        <w:t xml:space="preserve">Ocjena likvidnosti projekta jedna je od najvažnijih </w:t>
      </w:r>
      <w:r w:rsidR="009042F4">
        <w:rPr>
          <w:color w:val="auto"/>
        </w:rPr>
        <w:t xml:space="preserve">financijskih </w:t>
      </w:r>
      <w:r w:rsidRPr="00345AFC">
        <w:rPr>
          <w:color w:val="auto"/>
        </w:rPr>
        <w:t>ocjena</w:t>
      </w:r>
      <w:r w:rsidR="009042F4">
        <w:rPr>
          <w:color w:val="auto"/>
        </w:rPr>
        <w:t xml:space="preserve"> investicije</w:t>
      </w:r>
      <w:r w:rsidRPr="00345AFC">
        <w:rPr>
          <w:color w:val="auto"/>
        </w:rPr>
        <w:t>. Treba prikazati sve primitke</w:t>
      </w:r>
      <w:r w:rsidR="0009743E">
        <w:rPr>
          <w:color w:val="auto"/>
        </w:rPr>
        <w:t xml:space="preserve"> i</w:t>
      </w:r>
      <w:r w:rsidRPr="00345AFC">
        <w:rPr>
          <w:color w:val="auto"/>
        </w:rPr>
        <w:t xml:space="preserve"> sve izdatke (prihvatljive i neprihvatljive). Prikazi trebaju biti u sintetičkom obliku s pozivom na analitiku, gdje se ona može naći i provjeriti u postupku ocjenjivanja. </w:t>
      </w:r>
      <w:r w:rsidR="007935EB">
        <w:rPr>
          <w:color w:val="auto"/>
        </w:rPr>
        <w:t>B</w:t>
      </w:r>
      <w:r w:rsidRPr="00345AFC">
        <w:rPr>
          <w:color w:val="auto"/>
        </w:rPr>
        <w:t xml:space="preserve">itno </w:t>
      </w:r>
      <w:r w:rsidR="007935EB">
        <w:rPr>
          <w:color w:val="auto"/>
        </w:rPr>
        <w:t xml:space="preserve">je </w:t>
      </w:r>
      <w:r w:rsidRPr="00345AFC">
        <w:rPr>
          <w:color w:val="auto"/>
        </w:rPr>
        <w:t>posvetiti pažnju izvorima sredstava, koje također tražimo u sintetičkom obliku</w:t>
      </w:r>
      <w:r w:rsidR="002348F8">
        <w:rPr>
          <w:color w:val="auto"/>
        </w:rPr>
        <w:t>,</w:t>
      </w:r>
      <w:r w:rsidRPr="00345AFC">
        <w:rPr>
          <w:color w:val="auto"/>
        </w:rPr>
        <w:t xml:space="preserve"> ali s pozivom na dokazive izvore. Ako analitika već postoji u dokumentaciji</w:t>
      </w:r>
      <w:r w:rsidR="00F85488">
        <w:rPr>
          <w:color w:val="auto"/>
        </w:rPr>
        <w:t>,</w:t>
      </w:r>
      <w:r w:rsidRPr="00345AFC">
        <w:rPr>
          <w:color w:val="auto"/>
        </w:rPr>
        <w:t xml:space="preserve"> potrebno je pozvati se na nju</w:t>
      </w:r>
      <w:r w:rsidR="00F85488">
        <w:rPr>
          <w:color w:val="auto"/>
        </w:rPr>
        <w:t>,</w:t>
      </w:r>
      <w:r w:rsidRPr="00345AFC">
        <w:rPr>
          <w:color w:val="auto"/>
        </w:rPr>
        <w:t xml:space="preserve"> s naznakom gdje je ona točno sadržana, u protivnom ju je potrebno priložiti u sklopu </w:t>
      </w:r>
      <w:r w:rsidR="009042F4">
        <w:rPr>
          <w:color w:val="auto"/>
        </w:rPr>
        <w:t>dodatka</w:t>
      </w:r>
      <w:r w:rsidRPr="00345AFC">
        <w:rPr>
          <w:color w:val="auto"/>
        </w:rPr>
        <w:t>.</w:t>
      </w:r>
    </w:p>
    <w:p w14:paraId="2F2CC234" w14:textId="04ADBEAE" w:rsidR="005E04C0" w:rsidRPr="00345AFC" w:rsidRDefault="00762557" w:rsidP="00345AFC">
      <w:pPr>
        <w:pStyle w:val="Default"/>
        <w:spacing w:line="276" w:lineRule="auto"/>
        <w:jc w:val="both"/>
        <w:rPr>
          <w:color w:val="auto"/>
        </w:rPr>
      </w:pPr>
      <w:r>
        <w:rPr>
          <w:color w:val="auto"/>
        </w:rPr>
        <w:t>L</w:t>
      </w:r>
      <w:r w:rsidR="005E04C0" w:rsidRPr="00345AFC">
        <w:rPr>
          <w:color w:val="auto"/>
        </w:rPr>
        <w:t xml:space="preserve">ikvidnost projekta </w:t>
      </w:r>
      <w:r>
        <w:rPr>
          <w:color w:val="auto"/>
        </w:rPr>
        <w:t xml:space="preserve">potrebno je </w:t>
      </w:r>
      <w:r w:rsidR="005E04C0" w:rsidRPr="00345AFC">
        <w:rPr>
          <w:color w:val="auto"/>
        </w:rPr>
        <w:t>prikazati u vidu jasne i pregledne tablice</w:t>
      </w:r>
      <w:r w:rsidR="00777F42">
        <w:rPr>
          <w:color w:val="auto"/>
        </w:rPr>
        <w:t xml:space="preserve"> po </w:t>
      </w:r>
      <w:r w:rsidR="009042F4">
        <w:rPr>
          <w:color w:val="auto"/>
        </w:rPr>
        <w:t xml:space="preserve">godinama </w:t>
      </w:r>
      <w:r w:rsidR="00777F42">
        <w:rPr>
          <w:color w:val="auto"/>
        </w:rPr>
        <w:t xml:space="preserve">(ovisno o financiranju). </w:t>
      </w:r>
      <w:r w:rsidR="009042F4">
        <w:rPr>
          <w:color w:val="auto"/>
        </w:rPr>
        <w:t>Analitika</w:t>
      </w:r>
      <w:r w:rsidR="00E21371" w:rsidRPr="00E21371">
        <w:rPr>
          <w:color w:val="auto"/>
        </w:rPr>
        <w:t xml:space="preserve"> i pomoćne tablice </w:t>
      </w:r>
      <w:r w:rsidR="009042F4">
        <w:rPr>
          <w:color w:val="auto"/>
        </w:rPr>
        <w:t>vezane uz financijsku ocjenu investicije</w:t>
      </w:r>
      <w:r w:rsidR="00E21371" w:rsidRPr="00E21371">
        <w:rPr>
          <w:color w:val="auto"/>
        </w:rPr>
        <w:t xml:space="preserve">,  trebaju biti dostavljene u nezaštićenom i originalnom formatu </w:t>
      </w:r>
      <w:r w:rsidR="009042F4">
        <w:rPr>
          <w:color w:val="auto"/>
        </w:rPr>
        <w:t xml:space="preserve">u jednoj </w:t>
      </w:r>
      <w:r w:rsidR="00E21371" w:rsidRPr="00E21371">
        <w:rPr>
          <w:color w:val="auto"/>
        </w:rPr>
        <w:t>MS Office Excel datote</w:t>
      </w:r>
      <w:r w:rsidR="009042F4">
        <w:rPr>
          <w:color w:val="auto"/>
        </w:rPr>
        <w:t>ci</w:t>
      </w:r>
      <w:r w:rsidR="00BE0B5A">
        <w:rPr>
          <w:color w:val="auto"/>
        </w:rPr>
        <w:t xml:space="preserve"> (datoteku je potrebno nazivom vezati uz Obrazac </w:t>
      </w:r>
      <w:r w:rsidR="007935EB">
        <w:rPr>
          <w:color w:val="auto"/>
        </w:rPr>
        <w:t>9</w:t>
      </w:r>
      <w:r w:rsidR="00BE0B5A">
        <w:rPr>
          <w:color w:val="auto"/>
        </w:rPr>
        <w:t>.)</w:t>
      </w:r>
      <w:r w:rsidR="008A61AA" w:rsidRPr="00345AFC">
        <w:rPr>
          <w:color w:val="auto"/>
        </w:rPr>
        <w:t>.</w:t>
      </w:r>
    </w:p>
    <w:p w14:paraId="2F2CC235" w14:textId="037D87B4" w:rsidR="005E04C0" w:rsidRPr="00345AFC" w:rsidRDefault="00BE0B5A" w:rsidP="00345AFC">
      <w:pPr>
        <w:pStyle w:val="Default"/>
        <w:spacing w:line="276" w:lineRule="auto"/>
        <w:jc w:val="both"/>
        <w:rPr>
          <w:color w:val="auto"/>
        </w:rPr>
      </w:pPr>
      <w:r>
        <w:rPr>
          <w:color w:val="auto"/>
        </w:rPr>
        <w:t>I</w:t>
      </w:r>
      <w:r w:rsidR="005E04C0" w:rsidRPr="00345AFC">
        <w:rPr>
          <w:color w:val="auto"/>
        </w:rPr>
        <w:t>zvor</w:t>
      </w:r>
      <w:r>
        <w:rPr>
          <w:color w:val="auto"/>
        </w:rPr>
        <w:t xml:space="preserve"> sredstava</w:t>
      </w:r>
      <w:r w:rsidR="005E04C0" w:rsidRPr="00345AFC">
        <w:rPr>
          <w:color w:val="auto"/>
        </w:rPr>
        <w:t xml:space="preserve"> je npr. zadržana dobit iz prethodne pune financijske godine, jasno utvrdiva i dokumentirana podržana </w:t>
      </w:r>
      <w:r>
        <w:rPr>
          <w:color w:val="auto"/>
        </w:rPr>
        <w:t xml:space="preserve">na primjer </w:t>
      </w:r>
      <w:r w:rsidR="005E04C0" w:rsidRPr="00345AFC">
        <w:rPr>
          <w:color w:val="auto"/>
        </w:rPr>
        <w:t xml:space="preserve">izjavom osobe ovlaštene za zastupanje ili uprave poduzeća da se predmetni iznos njihovom odlukom rezervira za potrebe predmetnog projekta. </w:t>
      </w:r>
    </w:p>
    <w:p w14:paraId="2F2CC236" w14:textId="01CBA849" w:rsidR="005E04C0" w:rsidRDefault="005E04C0" w:rsidP="00345AFC">
      <w:pPr>
        <w:pStyle w:val="Default"/>
        <w:spacing w:line="276" w:lineRule="auto"/>
        <w:jc w:val="both"/>
        <w:rPr>
          <w:color w:val="auto"/>
        </w:rPr>
      </w:pPr>
      <w:r w:rsidRPr="00345AFC">
        <w:rPr>
          <w:color w:val="auto"/>
        </w:rPr>
        <w:t>Nakon primitaka i izdataka, prikazuju se neto primici kao i kumulativ neto primitaka koji mora biti pozitivan</w:t>
      </w:r>
      <w:r w:rsidR="009042F4">
        <w:rPr>
          <w:color w:val="auto"/>
        </w:rPr>
        <w:t xml:space="preserve"> za sve iskazane godine</w:t>
      </w:r>
      <w:r w:rsidRPr="00345AFC">
        <w:rPr>
          <w:color w:val="auto"/>
        </w:rPr>
        <w:t>. Na kraju je potrebno izračunati ostatak vrijednosti tj. financijski potencijal na predviđenom završetku projekta te projektirati njegovu upotrebu.</w:t>
      </w:r>
    </w:p>
    <w:p w14:paraId="40492F8A" w14:textId="77777777" w:rsidR="007C3669" w:rsidRPr="00345AFC" w:rsidRDefault="007C3669" w:rsidP="00345AFC">
      <w:pPr>
        <w:pStyle w:val="Default"/>
        <w:spacing w:line="276" w:lineRule="auto"/>
        <w:jc w:val="both"/>
        <w:rPr>
          <w:color w:val="auto"/>
        </w:rPr>
      </w:pPr>
    </w:p>
    <w:p w14:paraId="2F2CC238" w14:textId="4CC62FC3" w:rsidR="009B7077" w:rsidRPr="00345AFC" w:rsidRDefault="561A72FE" w:rsidP="561A72FE">
      <w:pPr>
        <w:pStyle w:val="Default"/>
        <w:spacing w:line="276" w:lineRule="auto"/>
        <w:jc w:val="both"/>
        <w:rPr>
          <w:i/>
          <w:iCs/>
          <w:color w:val="auto"/>
        </w:rPr>
      </w:pPr>
      <w:bookmarkStart w:id="2" w:name="_Hlk193449674"/>
      <w:r w:rsidRPr="561A72FE">
        <w:rPr>
          <w:i/>
          <w:iCs/>
          <w:color w:val="auto"/>
        </w:rPr>
        <w:t>(ma</w:t>
      </w:r>
      <w:r w:rsidR="00BE0B5A">
        <w:rPr>
          <w:i/>
          <w:iCs/>
          <w:color w:val="auto"/>
        </w:rPr>
        <w:t>ksimalno</w:t>
      </w:r>
      <w:r w:rsidRPr="561A72FE">
        <w:rPr>
          <w:i/>
          <w:iCs/>
          <w:color w:val="auto"/>
        </w:rPr>
        <w:t xml:space="preserve"> </w:t>
      </w:r>
      <w:bookmarkEnd w:id="2"/>
      <w:r w:rsidRPr="561A72FE">
        <w:rPr>
          <w:i/>
          <w:iCs/>
          <w:color w:val="auto"/>
        </w:rPr>
        <w:t>2 stranice)</w:t>
      </w:r>
    </w:p>
    <w:p w14:paraId="2F2CC239" w14:textId="42A9C5AF" w:rsidR="00313280" w:rsidRDefault="00313280" w:rsidP="00345AFC">
      <w:pPr>
        <w:spacing w:after="0"/>
        <w:rPr>
          <w:rFonts w:ascii="Times New Roman" w:hAnsi="Times New Roman"/>
          <w:sz w:val="24"/>
          <w:szCs w:val="24"/>
        </w:rPr>
      </w:pPr>
    </w:p>
    <w:p w14:paraId="2B35C559" w14:textId="42B6DA36" w:rsidR="009711BE" w:rsidRDefault="00455740" w:rsidP="008136ED">
      <w:pPr>
        <w:pStyle w:val="Default"/>
        <w:spacing w:line="276" w:lineRule="auto"/>
        <w:jc w:val="both"/>
        <w:rPr>
          <w:b/>
          <w:bCs/>
          <w:iCs/>
        </w:rPr>
      </w:pPr>
      <w:r>
        <w:rPr>
          <w:b/>
          <w:bCs/>
          <w:iCs/>
        </w:rPr>
        <w:t>2.</w:t>
      </w:r>
      <w:r w:rsidR="008136ED">
        <w:rPr>
          <w:b/>
          <w:bCs/>
          <w:iCs/>
        </w:rPr>
        <w:t xml:space="preserve"> </w:t>
      </w:r>
      <w:r w:rsidR="00591F77" w:rsidRPr="00591F77">
        <w:rPr>
          <w:b/>
          <w:bCs/>
          <w:iCs/>
        </w:rPr>
        <w:t>OPSEG I SNAGA PARTNERSTVA</w:t>
      </w:r>
      <w:r w:rsidR="00726262">
        <w:rPr>
          <w:b/>
          <w:bCs/>
          <w:iCs/>
        </w:rPr>
        <w:t xml:space="preserve"> (ako je primjenjivo)</w:t>
      </w:r>
    </w:p>
    <w:p w14:paraId="4985392E" w14:textId="77777777" w:rsidR="00591F77" w:rsidRDefault="00591F77" w:rsidP="009711BE">
      <w:pPr>
        <w:pStyle w:val="Default"/>
        <w:ind w:left="720"/>
        <w:jc w:val="both"/>
        <w:rPr>
          <w:b/>
          <w:bCs/>
          <w:iCs/>
        </w:rPr>
      </w:pPr>
    </w:p>
    <w:p w14:paraId="4710188D" w14:textId="0E00A34B" w:rsidR="009711BE" w:rsidRDefault="009711BE" w:rsidP="009711BE">
      <w:pPr>
        <w:pStyle w:val="Default"/>
        <w:ind w:left="720"/>
        <w:jc w:val="both"/>
        <w:rPr>
          <w:b/>
          <w:bCs/>
          <w:iCs/>
        </w:rPr>
      </w:pPr>
      <w:r w:rsidRPr="009711BE">
        <w:rPr>
          <w:b/>
          <w:bCs/>
          <w:iCs/>
        </w:rPr>
        <w:t>Opseg partnerstva</w:t>
      </w:r>
    </w:p>
    <w:p w14:paraId="135CEB22" w14:textId="77777777" w:rsidR="00D15EA5" w:rsidRPr="009711BE" w:rsidRDefault="00D15EA5" w:rsidP="009711BE">
      <w:pPr>
        <w:pStyle w:val="Default"/>
        <w:ind w:left="720"/>
        <w:jc w:val="both"/>
        <w:rPr>
          <w:b/>
          <w:bCs/>
          <w:iCs/>
        </w:rPr>
      </w:pPr>
    </w:p>
    <w:p w14:paraId="5DEB8F63" w14:textId="08C44236" w:rsidR="009711BE" w:rsidRDefault="009711BE" w:rsidP="00591F77">
      <w:pPr>
        <w:pStyle w:val="Default"/>
        <w:spacing w:line="276" w:lineRule="auto"/>
        <w:jc w:val="both"/>
        <w:rPr>
          <w:iCs/>
        </w:rPr>
      </w:pPr>
      <w:r w:rsidRPr="00591F77">
        <w:rPr>
          <w:color w:val="auto"/>
        </w:rPr>
        <w:t>Navedite</w:t>
      </w:r>
      <w:r w:rsidRPr="00591F77">
        <w:rPr>
          <w:iCs/>
        </w:rPr>
        <w:t xml:space="preserve"> na koji način će partneri sudjelovati u provedbi projektnih aktivnosti i u kojoj će mjeri doprinijeti postizanju rezultata te opišite, ukoliko je primjenjivo, suradnju s ostalim dionicima koji formalno ne sudjeluju u provedbi Projekta. </w:t>
      </w:r>
    </w:p>
    <w:p w14:paraId="11EA0A43" w14:textId="77777777" w:rsidR="0052653B" w:rsidRDefault="0052653B" w:rsidP="00591F77">
      <w:pPr>
        <w:pStyle w:val="Default"/>
        <w:spacing w:line="276" w:lineRule="auto"/>
        <w:jc w:val="both"/>
        <w:rPr>
          <w:i/>
          <w:iCs/>
          <w:color w:val="auto"/>
        </w:rPr>
      </w:pPr>
    </w:p>
    <w:p w14:paraId="351B877A" w14:textId="694EDFBB" w:rsidR="00591F77" w:rsidRPr="00591F77" w:rsidRDefault="00591F77" w:rsidP="00591F77">
      <w:pPr>
        <w:pStyle w:val="Default"/>
        <w:spacing w:line="276" w:lineRule="auto"/>
        <w:jc w:val="both"/>
        <w:rPr>
          <w:iCs/>
        </w:rPr>
      </w:pPr>
      <w:r w:rsidRPr="561A72FE">
        <w:rPr>
          <w:i/>
          <w:iCs/>
          <w:color w:val="auto"/>
        </w:rPr>
        <w:t>(ma</w:t>
      </w:r>
      <w:r>
        <w:rPr>
          <w:i/>
          <w:iCs/>
          <w:color w:val="auto"/>
        </w:rPr>
        <w:t xml:space="preserve">ksimalno </w:t>
      </w:r>
      <w:r w:rsidR="00F25420">
        <w:rPr>
          <w:i/>
        </w:rPr>
        <w:t>2</w:t>
      </w:r>
      <w:r w:rsidR="00F25420" w:rsidRPr="00591F77">
        <w:rPr>
          <w:i/>
        </w:rPr>
        <w:t xml:space="preserve"> </w:t>
      </w:r>
      <w:r w:rsidRPr="00591F77">
        <w:rPr>
          <w:i/>
        </w:rPr>
        <w:t>stranice</w:t>
      </w:r>
      <w:r>
        <w:rPr>
          <w:i/>
        </w:rPr>
        <w:t>)</w:t>
      </w:r>
    </w:p>
    <w:p w14:paraId="49FEF4DB" w14:textId="77777777" w:rsidR="009711BE" w:rsidRDefault="009711BE" w:rsidP="00455740">
      <w:pPr>
        <w:pStyle w:val="Default"/>
        <w:spacing w:line="276" w:lineRule="auto"/>
        <w:ind w:left="720"/>
        <w:jc w:val="both"/>
        <w:rPr>
          <w:b/>
          <w:bCs/>
          <w:iCs/>
        </w:rPr>
      </w:pPr>
    </w:p>
    <w:p w14:paraId="36D74AF7" w14:textId="41904E9B" w:rsidR="00455740" w:rsidRDefault="00455740" w:rsidP="00FD5196">
      <w:pPr>
        <w:pStyle w:val="Default"/>
        <w:spacing w:line="276" w:lineRule="auto"/>
        <w:ind w:left="720"/>
        <w:jc w:val="both"/>
        <w:rPr>
          <w:i/>
        </w:rPr>
      </w:pPr>
      <w:r>
        <w:rPr>
          <w:b/>
          <w:bCs/>
          <w:iCs/>
        </w:rPr>
        <w:t xml:space="preserve">ULOGA STRANOG PARTNERA NA PROJEKTU </w:t>
      </w:r>
      <w:r w:rsidR="00C94DC7">
        <w:rPr>
          <w:b/>
          <w:bCs/>
          <w:iCs/>
        </w:rPr>
        <w:t>(</w:t>
      </w:r>
      <w:r>
        <w:rPr>
          <w:bCs/>
          <w:iCs/>
        </w:rPr>
        <w:t>ako je primjenjivo</w:t>
      </w:r>
      <w:r w:rsidR="00C94DC7">
        <w:rPr>
          <w:bCs/>
          <w:iCs/>
        </w:rPr>
        <w:t>)</w:t>
      </w:r>
      <w:r>
        <w:t xml:space="preserve"> </w:t>
      </w:r>
    </w:p>
    <w:p w14:paraId="5F84EC97" w14:textId="77777777" w:rsidR="00BE0B5A" w:rsidRDefault="00BE0B5A" w:rsidP="00455740">
      <w:pPr>
        <w:pStyle w:val="Default"/>
        <w:spacing w:line="276" w:lineRule="auto"/>
        <w:ind w:left="720"/>
        <w:jc w:val="both"/>
      </w:pPr>
    </w:p>
    <w:p w14:paraId="4BFB0779" w14:textId="77777777" w:rsidR="00591F77" w:rsidRPr="00DB41DF" w:rsidRDefault="00591F77" w:rsidP="00591F77">
      <w:pPr>
        <w:spacing w:after="0"/>
        <w:jc w:val="both"/>
        <w:rPr>
          <w:rFonts w:ascii="Times New Roman" w:hAnsi="Times New Roman"/>
          <w:sz w:val="24"/>
          <w:szCs w:val="24"/>
        </w:rPr>
      </w:pPr>
      <w:r w:rsidRPr="00DB41DF">
        <w:rPr>
          <w:rFonts w:ascii="Times New Roman" w:hAnsi="Times New Roman"/>
          <w:sz w:val="24"/>
          <w:szCs w:val="24"/>
        </w:rPr>
        <w:t>Ako je primjenjivo navedite zašto je u provedbi projekta nužan strani partner i koja je uloga stranog partnera na projektu. U slučaju organizacije za istraživanje i širenje znanja potrebno je navesti koja su to specifična  znanja te organizacije koja će pridonijeti provedbi Projekta.</w:t>
      </w:r>
    </w:p>
    <w:p w14:paraId="785A819F" w14:textId="77777777" w:rsidR="00591F77" w:rsidRPr="00DB41DF" w:rsidRDefault="00591F77" w:rsidP="00591F77">
      <w:pPr>
        <w:spacing w:after="0"/>
        <w:jc w:val="both"/>
        <w:rPr>
          <w:rFonts w:ascii="Times New Roman" w:hAnsi="Times New Roman"/>
          <w:sz w:val="24"/>
          <w:szCs w:val="24"/>
        </w:rPr>
      </w:pPr>
      <w:r w:rsidRPr="00DB41DF">
        <w:rPr>
          <w:rFonts w:ascii="Times New Roman" w:hAnsi="Times New Roman"/>
          <w:sz w:val="24"/>
          <w:szCs w:val="24"/>
        </w:rPr>
        <w:t>U slučaju poduzetnika pot</w:t>
      </w:r>
      <w:r>
        <w:rPr>
          <w:rFonts w:ascii="Times New Roman" w:hAnsi="Times New Roman"/>
          <w:sz w:val="24"/>
          <w:szCs w:val="24"/>
        </w:rPr>
        <w:t>r</w:t>
      </w:r>
      <w:r w:rsidRPr="00DB41DF">
        <w:rPr>
          <w:rFonts w:ascii="Times New Roman" w:hAnsi="Times New Roman"/>
          <w:sz w:val="24"/>
          <w:szCs w:val="24"/>
        </w:rPr>
        <w:t>ebno je navesti postojeću ili buduću povezanost prijavitelja i međunarodnog partnera kroz sudjelovanje u lancu vrijednosti ili nabave.</w:t>
      </w:r>
    </w:p>
    <w:p w14:paraId="7C63BD8B" w14:textId="4D8AD66F" w:rsidR="00455740" w:rsidRDefault="00455740" w:rsidP="00506DD5">
      <w:pPr>
        <w:spacing w:after="0"/>
        <w:jc w:val="both"/>
        <w:rPr>
          <w:rFonts w:ascii="Times New Roman" w:hAnsi="Times New Roman"/>
          <w:sz w:val="24"/>
          <w:szCs w:val="24"/>
        </w:rPr>
      </w:pPr>
      <w:r>
        <w:rPr>
          <w:rFonts w:ascii="Times New Roman" w:hAnsi="Times New Roman"/>
          <w:sz w:val="24"/>
          <w:szCs w:val="24"/>
        </w:rPr>
        <w:t>Partner koji nema sjedište, odnosno poslovnu jedinicu ili podružnicu u RH, može sudjelovati u projektu s najviše 15</w:t>
      </w:r>
      <w:r w:rsidR="006F1333">
        <w:rPr>
          <w:rFonts w:ascii="Times New Roman" w:hAnsi="Times New Roman"/>
          <w:sz w:val="24"/>
          <w:szCs w:val="24"/>
        </w:rPr>
        <w:t xml:space="preserve"> </w:t>
      </w:r>
      <w:r>
        <w:rPr>
          <w:rFonts w:ascii="Times New Roman" w:hAnsi="Times New Roman"/>
          <w:sz w:val="24"/>
          <w:szCs w:val="24"/>
        </w:rPr>
        <w:t xml:space="preserve">% prihvatljivih troškova projekta. U okviru projekta može sudjelovati samo jedan takav partner. </w:t>
      </w:r>
    </w:p>
    <w:p w14:paraId="08458D74" w14:textId="77777777" w:rsidR="00A06D5D" w:rsidRDefault="00A06D5D" w:rsidP="00DB41DF">
      <w:pPr>
        <w:spacing w:after="0"/>
        <w:jc w:val="both"/>
        <w:rPr>
          <w:rFonts w:ascii="Times New Roman" w:hAnsi="Times New Roman"/>
          <w:i/>
          <w:iCs/>
          <w:sz w:val="24"/>
          <w:szCs w:val="24"/>
        </w:rPr>
      </w:pPr>
    </w:p>
    <w:p w14:paraId="0929D2FC" w14:textId="6A3EDA32" w:rsidR="00DB41DF" w:rsidRPr="00591F77" w:rsidRDefault="00DB41DF" w:rsidP="00DB41DF">
      <w:pPr>
        <w:spacing w:after="0"/>
        <w:jc w:val="both"/>
        <w:rPr>
          <w:rFonts w:ascii="Times New Roman" w:hAnsi="Times New Roman"/>
          <w:i/>
          <w:iCs/>
          <w:sz w:val="24"/>
          <w:szCs w:val="24"/>
        </w:rPr>
      </w:pPr>
      <w:r w:rsidRPr="00591F77">
        <w:rPr>
          <w:rFonts w:ascii="Times New Roman" w:hAnsi="Times New Roman"/>
          <w:i/>
          <w:iCs/>
          <w:sz w:val="24"/>
          <w:szCs w:val="24"/>
        </w:rPr>
        <w:t>(</w:t>
      </w:r>
      <w:r w:rsidR="00AA5631" w:rsidRPr="00AA5631">
        <w:rPr>
          <w:rFonts w:ascii="Times New Roman" w:hAnsi="Times New Roman"/>
          <w:i/>
          <w:iCs/>
          <w:sz w:val="24"/>
          <w:szCs w:val="24"/>
        </w:rPr>
        <w:t xml:space="preserve">maksimalno </w:t>
      </w:r>
      <w:r w:rsidR="00F25420">
        <w:rPr>
          <w:rFonts w:ascii="Times New Roman" w:hAnsi="Times New Roman"/>
          <w:i/>
          <w:iCs/>
          <w:sz w:val="24"/>
          <w:szCs w:val="24"/>
        </w:rPr>
        <w:t>2</w:t>
      </w:r>
      <w:r w:rsidRPr="00591F77">
        <w:rPr>
          <w:rFonts w:ascii="Times New Roman" w:hAnsi="Times New Roman"/>
          <w:i/>
          <w:iCs/>
          <w:sz w:val="24"/>
          <w:szCs w:val="24"/>
        </w:rPr>
        <w:t xml:space="preserve"> stranice)</w:t>
      </w:r>
    </w:p>
    <w:p w14:paraId="766725D1" w14:textId="781AD383" w:rsidR="00455740" w:rsidRDefault="00455740" w:rsidP="008136ED">
      <w:pPr>
        <w:pStyle w:val="Default"/>
        <w:spacing w:line="276" w:lineRule="auto"/>
        <w:jc w:val="both"/>
        <w:rPr>
          <w:b/>
          <w:bCs/>
          <w:iCs/>
        </w:rPr>
      </w:pPr>
      <w:r>
        <w:rPr>
          <w:b/>
          <w:bCs/>
          <w:iCs/>
        </w:rPr>
        <w:lastRenderedPageBreak/>
        <w:t xml:space="preserve">3. </w:t>
      </w:r>
      <w:r w:rsidR="00506DD5">
        <w:rPr>
          <w:b/>
          <w:bCs/>
          <w:iCs/>
        </w:rPr>
        <w:t xml:space="preserve">USKLAĐENOST S ODABRANIM </w:t>
      </w:r>
      <w:r w:rsidR="00821D57">
        <w:rPr>
          <w:b/>
          <w:bCs/>
          <w:iCs/>
        </w:rPr>
        <w:t>TPP</w:t>
      </w:r>
      <w:r w:rsidR="00E24BC6">
        <w:rPr>
          <w:b/>
          <w:bCs/>
          <w:iCs/>
        </w:rPr>
        <w:t xml:space="preserve"> </w:t>
      </w:r>
      <w:r w:rsidR="00506DD5">
        <w:rPr>
          <w:b/>
          <w:bCs/>
          <w:iCs/>
        </w:rPr>
        <w:t xml:space="preserve">S3 </w:t>
      </w:r>
    </w:p>
    <w:p w14:paraId="5542684A" w14:textId="77777777" w:rsidR="00474574" w:rsidRDefault="00474574" w:rsidP="00506DD5">
      <w:pPr>
        <w:spacing w:after="0"/>
        <w:jc w:val="both"/>
        <w:rPr>
          <w:rFonts w:ascii="Times New Roman" w:hAnsi="Times New Roman"/>
          <w:sz w:val="24"/>
          <w:szCs w:val="24"/>
        </w:rPr>
      </w:pPr>
    </w:p>
    <w:p w14:paraId="6E22C8E5" w14:textId="6C74DDF7" w:rsidR="00455740" w:rsidRDefault="00455740" w:rsidP="00506DD5">
      <w:pPr>
        <w:spacing w:after="0"/>
        <w:jc w:val="both"/>
        <w:rPr>
          <w:rFonts w:ascii="Times New Roman" w:hAnsi="Times New Roman"/>
          <w:sz w:val="24"/>
          <w:szCs w:val="24"/>
        </w:rPr>
      </w:pPr>
      <w:r>
        <w:rPr>
          <w:rFonts w:ascii="Times New Roman" w:hAnsi="Times New Roman"/>
          <w:sz w:val="24"/>
          <w:szCs w:val="24"/>
        </w:rPr>
        <w:t xml:space="preserve">Opisati kako je Projekt usklađen </w:t>
      </w:r>
      <w:r w:rsidR="006C65EB">
        <w:rPr>
          <w:rFonts w:ascii="Times New Roman" w:hAnsi="Times New Roman"/>
          <w:sz w:val="24"/>
          <w:szCs w:val="24"/>
        </w:rPr>
        <w:t xml:space="preserve">i kojem </w:t>
      </w:r>
      <w:r>
        <w:rPr>
          <w:rFonts w:ascii="Times New Roman" w:hAnsi="Times New Roman"/>
          <w:sz w:val="24"/>
          <w:szCs w:val="24"/>
        </w:rPr>
        <w:t>S3 tematsk</w:t>
      </w:r>
      <w:r w:rsidR="006C65EB">
        <w:rPr>
          <w:rFonts w:ascii="Times New Roman" w:hAnsi="Times New Roman"/>
          <w:sz w:val="24"/>
          <w:szCs w:val="24"/>
        </w:rPr>
        <w:t>om</w:t>
      </w:r>
      <w:r>
        <w:rPr>
          <w:rFonts w:ascii="Times New Roman" w:hAnsi="Times New Roman"/>
          <w:sz w:val="24"/>
          <w:szCs w:val="24"/>
        </w:rPr>
        <w:t xml:space="preserve"> </w:t>
      </w:r>
      <w:r w:rsidR="006C65EB">
        <w:rPr>
          <w:rFonts w:ascii="Times New Roman" w:hAnsi="Times New Roman"/>
          <w:sz w:val="24"/>
          <w:szCs w:val="24"/>
        </w:rPr>
        <w:t xml:space="preserve">prioritetnom </w:t>
      </w:r>
      <w:r>
        <w:rPr>
          <w:rFonts w:ascii="Times New Roman" w:hAnsi="Times New Roman"/>
          <w:sz w:val="24"/>
          <w:szCs w:val="24"/>
        </w:rPr>
        <w:t>područj</w:t>
      </w:r>
      <w:r w:rsidR="006C65EB">
        <w:rPr>
          <w:rFonts w:ascii="Times New Roman" w:hAnsi="Times New Roman"/>
          <w:sz w:val="24"/>
          <w:szCs w:val="24"/>
        </w:rPr>
        <w:t>u/ područjima</w:t>
      </w:r>
      <w:r>
        <w:rPr>
          <w:rFonts w:ascii="Times New Roman" w:hAnsi="Times New Roman"/>
          <w:sz w:val="24"/>
          <w:szCs w:val="24"/>
        </w:rPr>
        <w:t xml:space="preserve">  </w:t>
      </w:r>
      <w:r w:rsidR="006C65EB">
        <w:rPr>
          <w:rFonts w:ascii="Times New Roman" w:hAnsi="Times New Roman"/>
          <w:sz w:val="24"/>
          <w:szCs w:val="24"/>
        </w:rPr>
        <w:t xml:space="preserve">pripada </w:t>
      </w:r>
      <w:r>
        <w:rPr>
          <w:rFonts w:ascii="Times New Roman" w:hAnsi="Times New Roman"/>
          <w:sz w:val="24"/>
          <w:szCs w:val="24"/>
        </w:rPr>
        <w:t xml:space="preserve">(sukladno </w:t>
      </w:r>
      <w:r w:rsidR="00C23045">
        <w:rPr>
          <w:rFonts w:ascii="Times New Roman" w:hAnsi="Times New Roman"/>
          <w:sz w:val="24"/>
          <w:szCs w:val="24"/>
        </w:rPr>
        <w:t xml:space="preserve">poglavljima </w:t>
      </w:r>
      <w:r>
        <w:rPr>
          <w:rFonts w:ascii="Times New Roman" w:hAnsi="Times New Roman"/>
          <w:sz w:val="24"/>
          <w:szCs w:val="24"/>
        </w:rPr>
        <w:t>1</w:t>
      </w:r>
      <w:r w:rsidR="00C23045">
        <w:rPr>
          <w:rFonts w:ascii="Times New Roman" w:hAnsi="Times New Roman"/>
          <w:sz w:val="24"/>
          <w:szCs w:val="24"/>
        </w:rPr>
        <w:t xml:space="preserve">. </w:t>
      </w:r>
      <w:r>
        <w:rPr>
          <w:rFonts w:ascii="Times New Roman" w:hAnsi="Times New Roman"/>
          <w:sz w:val="24"/>
          <w:szCs w:val="24"/>
        </w:rPr>
        <w:t xml:space="preserve">i </w:t>
      </w:r>
      <w:r w:rsidR="00C23045">
        <w:rPr>
          <w:rFonts w:ascii="Times New Roman" w:hAnsi="Times New Roman"/>
          <w:sz w:val="24"/>
          <w:szCs w:val="24"/>
        </w:rPr>
        <w:t>3.</w:t>
      </w:r>
      <w:r>
        <w:rPr>
          <w:rFonts w:ascii="Times New Roman" w:hAnsi="Times New Roman"/>
          <w:sz w:val="24"/>
          <w:szCs w:val="24"/>
        </w:rPr>
        <w:t xml:space="preserve"> Uputa za prijavitelje).</w:t>
      </w:r>
    </w:p>
    <w:p w14:paraId="4781F0B4" w14:textId="77777777" w:rsidR="00455740" w:rsidRDefault="00455740" w:rsidP="00455740">
      <w:pPr>
        <w:spacing w:after="0"/>
        <w:rPr>
          <w:rFonts w:ascii="Times New Roman" w:hAnsi="Times New Roman"/>
          <w:sz w:val="24"/>
          <w:szCs w:val="24"/>
        </w:rPr>
      </w:pPr>
    </w:p>
    <w:p w14:paraId="5EFBF870" w14:textId="34D18261" w:rsidR="00455740" w:rsidRDefault="00455740" w:rsidP="00455740">
      <w:pPr>
        <w:spacing w:after="0"/>
        <w:rPr>
          <w:rFonts w:ascii="Times New Roman" w:hAnsi="Times New Roman"/>
          <w:i/>
          <w:sz w:val="24"/>
          <w:szCs w:val="24"/>
        </w:rPr>
      </w:pPr>
      <w:r>
        <w:rPr>
          <w:rFonts w:ascii="Times New Roman" w:hAnsi="Times New Roman"/>
          <w:i/>
          <w:sz w:val="24"/>
          <w:szCs w:val="24"/>
        </w:rPr>
        <w:t>(ma</w:t>
      </w:r>
      <w:r w:rsidR="006C2839">
        <w:rPr>
          <w:rFonts w:ascii="Times New Roman" w:hAnsi="Times New Roman"/>
          <w:i/>
          <w:sz w:val="24"/>
          <w:szCs w:val="24"/>
        </w:rPr>
        <w:t>ksimalno</w:t>
      </w:r>
      <w:r>
        <w:rPr>
          <w:rFonts w:ascii="Times New Roman" w:hAnsi="Times New Roman"/>
          <w:i/>
          <w:sz w:val="24"/>
          <w:szCs w:val="24"/>
        </w:rPr>
        <w:t xml:space="preserve"> 1 stranica)</w:t>
      </w:r>
    </w:p>
    <w:p w14:paraId="38AEE225" w14:textId="77777777" w:rsidR="000D4AF6" w:rsidRDefault="000D4AF6" w:rsidP="00455740">
      <w:pPr>
        <w:spacing w:after="0"/>
        <w:rPr>
          <w:rFonts w:ascii="Times New Roman" w:hAnsi="Times New Roman"/>
          <w:i/>
          <w:sz w:val="24"/>
          <w:szCs w:val="24"/>
        </w:rPr>
      </w:pPr>
    </w:p>
    <w:p w14:paraId="38E63EB9" w14:textId="5065E5B7" w:rsidR="004C1971" w:rsidRPr="004C1971" w:rsidRDefault="004C1971" w:rsidP="008136ED">
      <w:pPr>
        <w:pStyle w:val="Default"/>
        <w:spacing w:line="276" w:lineRule="auto"/>
        <w:jc w:val="both"/>
        <w:rPr>
          <w:b/>
          <w:bCs/>
          <w:iCs/>
        </w:rPr>
      </w:pPr>
      <w:r w:rsidRPr="004C1971">
        <w:rPr>
          <w:b/>
          <w:bCs/>
          <w:iCs/>
        </w:rPr>
        <w:t>4. PROIZVOD</w:t>
      </w:r>
    </w:p>
    <w:p w14:paraId="740108EF" w14:textId="77777777" w:rsidR="004C1971" w:rsidRDefault="004C1971" w:rsidP="004C1971">
      <w:pPr>
        <w:pStyle w:val="Default"/>
        <w:ind w:left="720"/>
        <w:jc w:val="both"/>
        <w:rPr>
          <w:b/>
          <w:bCs/>
          <w:i/>
          <w:iCs/>
        </w:rPr>
      </w:pPr>
    </w:p>
    <w:p w14:paraId="66C0AED6" w14:textId="33E33601" w:rsidR="004C1971" w:rsidRDefault="0053368F" w:rsidP="008136ED">
      <w:pPr>
        <w:pStyle w:val="Default"/>
        <w:jc w:val="both"/>
        <w:rPr>
          <w:b/>
          <w:bCs/>
        </w:rPr>
      </w:pPr>
      <w:bookmarkStart w:id="3" w:name="_Toc442270938"/>
      <w:r>
        <w:rPr>
          <w:b/>
          <w:bCs/>
        </w:rPr>
        <w:t>4</w:t>
      </w:r>
      <w:r w:rsidR="004C1971" w:rsidRPr="003939CC">
        <w:rPr>
          <w:b/>
          <w:bCs/>
        </w:rPr>
        <w:t>.1. Polazni rezultati</w:t>
      </w:r>
      <w:bookmarkEnd w:id="3"/>
    </w:p>
    <w:p w14:paraId="68A19CAB" w14:textId="77777777" w:rsidR="000C5DAF" w:rsidRPr="003939CC" w:rsidRDefault="000C5DAF" w:rsidP="004C1971">
      <w:pPr>
        <w:pStyle w:val="Default"/>
        <w:ind w:left="720"/>
        <w:jc w:val="both"/>
        <w:rPr>
          <w:b/>
          <w:bCs/>
        </w:rPr>
      </w:pPr>
    </w:p>
    <w:p w14:paraId="090024E2" w14:textId="55BC560C" w:rsidR="004C1971" w:rsidRDefault="004C1971" w:rsidP="000C5DAF">
      <w:pPr>
        <w:pStyle w:val="Default"/>
        <w:spacing w:line="276" w:lineRule="auto"/>
        <w:jc w:val="both"/>
      </w:pPr>
      <w:r w:rsidRPr="003939CC">
        <w:t xml:space="preserve">Navedite do kojih ste inicijalnih rezultata i/ili spoznaja došli tijekom prethodnih istraživanja koja su prethodila prijavi ovog projekta. </w:t>
      </w:r>
      <w:r w:rsidR="0028695F" w:rsidRPr="0028695F">
        <w:t>Dodatno opišite i obrazložite pojedina polja iz prijavnog obrasca, za koje smatrate da mogu pridonijeti potpunijoj evaluaciji Vašeg projektnog prijedloga</w:t>
      </w:r>
      <w:r w:rsidR="0028695F">
        <w:t xml:space="preserve">. </w:t>
      </w:r>
      <w:r w:rsidR="0073050C" w:rsidRPr="0073050C">
        <w:t xml:space="preserve">Priložite dokaze </w:t>
      </w:r>
      <w:r w:rsidR="00C25C98">
        <w:t xml:space="preserve">s obrazloženjima </w:t>
      </w:r>
      <w:r w:rsidR="0073050C" w:rsidRPr="0073050C">
        <w:t>razine tehnološke spremnosti inovacije (npr. tehnička dokumentacija, slike, video, prikaz sučelja i sl.)</w:t>
      </w:r>
      <w:r w:rsidR="0073050C">
        <w:t xml:space="preserve">. </w:t>
      </w:r>
      <w:r w:rsidRPr="003939CC">
        <w:t>Navedite postoji li i kome pripada intelektualno vlasništvo koje je povezano ili je prethodilo ovom projektu. Ukoliko postoji, ukratko ga  opišite, navedite o kojoj se vrsti radi (patent, prethodno istraživanje, koncept) i tko je nositelj prava. Ovisno o očekivanim rezultatima vašeg projekta navedite planirate li i na koji način zaštiti</w:t>
      </w:r>
      <w:r>
        <w:t>ti</w:t>
      </w:r>
      <w:r w:rsidRPr="003939CC">
        <w:t xml:space="preserve"> eventualno novo intelektualno vlasništvo, pri tome objasnite odabranu strategiju upravljanja intelektualnim vlasništvom u kontekstu optimalnog i dugoročno održivog modela za komercijalnu eksploataciju. </w:t>
      </w:r>
    </w:p>
    <w:p w14:paraId="2C2F246F" w14:textId="77777777" w:rsidR="004C1971" w:rsidRDefault="004C1971" w:rsidP="004C1971">
      <w:pPr>
        <w:pStyle w:val="Default"/>
        <w:jc w:val="both"/>
        <w:rPr>
          <w:i/>
          <w:color w:val="808080" w:themeColor="background1" w:themeShade="80"/>
        </w:rPr>
      </w:pPr>
    </w:p>
    <w:p w14:paraId="65939D1C" w14:textId="5EC81018" w:rsidR="004C1971" w:rsidRPr="00A06D5D" w:rsidRDefault="004C1971" w:rsidP="004C1971">
      <w:pPr>
        <w:pStyle w:val="Default"/>
        <w:jc w:val="both"/>
        <w:rPr>
          <w:i/>
          <w:color w:val="auto"/>
        </w:rPr>
      </w:pPr>
      <w:r w:rsidRPr="00A06D5D">
        <w:rPr>
          <w:i/>
          <w:color w:val="auto"/>
        </w:rPr>
        <w:t>(ma</w:t>
      </w:r>
      <w:r w:rsidR="00A06D5D" w:rsidRPr="00A06D5D">
        <w:rPr>
          <w:i/>
          <w:color w:val="auto"/>
        </w:rPr>
        <w:t>ksimalno</w:t>
      </w:r>
      <w:r w:rsidRPr="00A06D5D">
        <w:rPr>
          <w:i/>
          <w:color w:val="auto"/>
        </w:rPr>
        <w:t xml:space="preserve"> </w:t>
      </w:r>
      <w:r w:rsidR="0073050C" w:rsidRPr="00A06D5D">
        <w:rPr>
          <w:i/>
          <w:color w:val="auto"/>
        </w:rPr>
        <w:t xml:space="preserve">3 </w:t>
      </w:r>
      <w:r w:rsidRPr="00A06D5D">
        <w:rPr>
          <w:i/>
          <w:color w:val="auto"/>
        </w:rPr>
        <w:t>stranice)</w:t>
      </w:r>
    </w:p>
    <w:p w14:paraId="4C678F8F" w14:textId="77777777" w:rsidR="004C1971" w:rsidRDefault="004C1971" w:rsidP="004C1971">
      <w:pPr>
        <w:pStyle w:val="Default"/>
        <w:jc w:val="both"/>
        <w:rPr>
          <w:i/>
          <w:color w:val="808080" w:themeColor="background1" w:themeShade="80"/>
        </w:rPr>
      </w:pPr>
    </w:p>
    <w:p w14:paraId="08336DFF" w14:textId="799D762A" w:rsidR="0053368F" w:rsidRDefault="0053368F" w:rsidP="009F04A5">
      <w:pPr>
        <w:pStyle w:val="Default"/>
        <w:jc w:val="both"/>
        <w:rPr>
          <w:b/>
          <w:bCs/>
        </w:rPr>
      </w:pPr>
      <w:r>
        <w:rPr>
          <w:b/>
          <w:bCs/>
        </w:rPr>
        <w:t>4.2. Stupanj inovativnosti</w:t>
      </w:r>
    </w:p>
    <w:p w14:paraId="6056C244" w14:textId="77777777" w:rsidR="000C5DAF" w:rsidRPr="003939CC" w:rsidRDefault="000C5DAF" w:rsidP="0053368F">
      <w:pPr>
        <w:pStyle w:val="Default"/>
        <w:ind w:left="720"/>
        <w:jc w:val="both"/>
        <w:rPr>
          <w:b/>
          <w:bCs/>
        </w:rPr>
      </w:pPr>
    </w:p>
    <w:p w14:paraId="380F7D32" w14:textId="62A7D718" w:rsidR="0053368F" w:rsidRDefault="0053368F" w:rsidP="000C5DAF">
      <w:pPr>
        <w:pStyle w:val="Default"/>
        <w:spacing w:line="276" w:lineRule="auto"/>
        <w:jc w:val="both"/>
      </w:pPr>
      <w:r w:rsidRPr="006809EB">
        <w:t xml:space="preserve">Identificirajte i opišite negativne aspekte postojećeg stanja koje nastojite riješiti predloženim projektom te opišite željeno stanje. </w:t>
      </w:r>
      <w:r>
        <w:t>O</w:t>
      </w:r>
      <w:r w:rsidRPr="003939CC">
        <w:t>pišite što je i u čemu je inovativnost rješenja koje će se razvijati tijekom ovog projekta. Koju potrebu tržišta vaš proizvod ispunjava (zadovoljava)</w:t>
      </w:r>
      <w:r>
        <w:t>?</w:t>
      </w:r>
      <w:r w:rsidRPr="003939CC">
        <w:t xml:space="preserve"> Navedite u čemu se vaše rješenje bitno razlikuje od već poznatih i postojećih rješenja. Osvrnite se pritom na ukupno stanje tehnike s kojim ste upoznati te se obvezno referirajte i na rješenja na tržištu, prikažite kratku usporedbu vašeg proizvoda</w:t>
      </w:r>
      <w:r>
        <w:t xml:space="preserve"> s proizvodima</w:t>
      </w:r>
      <w:r w:rsidRPr="003939CC">
        <w:t xml:space="preserve"> glavnih konkurenata. Jasno navedite zašto i po čemu je Vaše tehnološko rješenje bolje od postojećih na tržištu, te posebno istaknite </w:t>
      </w:r>
      <w:r w:rsidRPr="000C5DAF">
        <w:rPr>
          <w:color w:val="auto"/>
        </w:rPr>
        <w:t>koje</w:t>
      </w:r>
      <w:r w:rsidRPr="003939CC">
        <w:t xml:space="preserve"> performanse razlikuju vaš proizvod/uslugu od konkurenata na tržištu.</w:t>
      </w:r>
      <w:r>
        <w:t xml:space="preserve"> </w:t>
      </w:r>
      <w:r w:rsidR="000C5DAF">
        <w:t xml:space="preserve">Postoje li </w:t>
      </w:r>
      <w:r>
        <w:t>tehnološki rizi</w:t>
      </w:r>
      <w:r w:rsidR="000C5DAF">
        <w:t>ci</w:t>
      </w:r>
      <w:r>
        <w:t xml:space="preserve"> u projektu</w:t>
      </w:r>
      <w:r w:rsidR="000C5DAF">
        <w:t xml:space="preserve"> i ako postoje koji su</w:t>
      </w:r>
      <w:r>
        <w:t>?</w:t>
      </w:r>
    </w:p>
    <w:p w14:paraId="581647F1" w14:textId="77777777" w:rsidR="005D7059" w:rsidRDefault="005D7059" w:rsidP="0053368F">
      <w:pPr>
        <w:pStyle w:val="Default"/>
        <w:jc w:val="both"/>
      </w:pPr>
    </w:p>
    <w:p w14:paraId="4542AB6C" w14:textId="576D1C6F" w:rsidR="0053368F" w:rsidRPr="00B0636E" w:rsidRDefault="0053368F" w:rsidP="0053368F">
      <w:pPr>
        <w:pStyle w:val="Default"/>
        <w:jc w:val="both"/>
        <w:rPr>
          <w:i/>
          <w:color w:val="808080" w:themeColor="background1" w:themeShade="80"/>
        </w:rPr>
      </w:pPr>
      <w:r w:rsidRPr="00A06D5D">
        <w:rPr>
          <w:color w:val="auto"/>
        </w:rPr>
        <w:t xml:space="preserve"> </w:t>
      </w:r>
      <w:r w:rsidRPr="00A06D5D">
        <w:rPr>
          <w:i/>
          <w:color w:val="auto"/>
        </w:rPr>
        <w:t>(ma</w:t>
      </w:r>
      <w:r w:rsidR="00A06D5D" w:rsidRPr="00A06D5D">
        <w:rPr>
          <w:i/>
          <w:color w:val="auto"/>
        </w:rPr>
        <w:t>ksimalno</w:t>
      </w:r>
      <w:r w:rsidRPr="00A06D5D">
        <w:rPr>
          <w:i/>
          <w:color w:val="auto"/>
        </w:rPr>
        <w:t xml:space="preserve"> 4 stranice)</w:t>
      </w:r>
    </w:p>
    <w:p w14:paraId="2591C4B7" w14:textId="77777777" w:rsidR="0052653B" w:rsidRDefault="0052653B" w:rsidP="0053368F">
      <w:pPr>
        <w:jc w:val="both"/>
        <w:rPr>
          <w:b/>
          <w:bCs/>
          <w:i/>
          <w:iCs/>
        </w:rPr>
      </w:pPr>
    </w:p>
    <w:p w14:paraId="5DF572EF" w14:textId="64B1E0D6" w:rsidR="009721D7" w:rsidRDefault="005D580C" w:rsidP="009F04A5">
      <w:pPr>
        <w:pStyle w:val="Default"/>
        <w:spacing w:line="276" w:lineRule="auto"/>
        <w:jc w:val="both"/>
        <w:rPr>
          <w:b/>
          <w:bCs/>
          <w:color w:val="auto"/>
        </w:rPr>
      </w:pPr>
      <w:r>
        <w:rPr>
          <w:b/>
          <w:bCs/>
          <w:color w:val="auto"/>
        </w:rPr>
        <w:t>5</w:t>
      </w:r>
      <w:r w:rsidR="009721D7" w:rsidRPr="00345AFC">
        <w:rPr>
          <w:b/>
          <w:bCs/>
          <w:color w:val="auto"/>
        </w:rPr>
        <w:t>. ANALIZA RIZIKA</w:t>
      </w:r>
      <w:r w:rsidR="009721D7">
        <w:rPr>
          <w:b/>
          <w:bCs/>
          <w:color w:val="auto"/>
        </w:rPr>
        <w:t xml:space="preserve"> </w:t>
      </w:r>
      <w:r w:rsidR="009721D7" w:rsidRPr="002152DE">
        <w:rPr>
          <w:bCs/>
          <w:i/>
          <w:color w:val="auto"/>
        </w:rPr>
        <w:t>(izvor provjere kriterija za ocjenu kvalitete)</w:t>
      </w:r>
    </w:p>
    <w:p w14:paraId="2C47230D" w14:textId="77777777" w:rsidR="009721D7" w:rsidRPr="00345AFC" w:rsidRDefault="009721D7" w:rsidP="009721D7">
      <w:pPr>
        <w:pStyle w:val="Default"/>
        <w:spacing w:line="276" w:lineRule="auto"/>
        <w:ind w:left="720"/>
        <w:jc w:val="both"/>
        <w:rPr>
          <w:b/>
          <w:bCs/>
          <w:color w:val="auto"/>
        </w:rPr>
      </w:pPr>
    </w:p>
    <w:p w14:paraId="40187699" w14:textId="2793227A" w:rsidR="009721D7" w:rsidRDefault="009721D7" w:rsidP="009721D7">
      <w:pPr>
        <w:pStyle w:val="Default"/>
        <w:spacing w:line="276" w:lineRule="auto"/>
        <w:jc w:val="both"/>
        <w:rPr>
          <w:color w:val="auto"/>
        </w:rPr>
      </w:pPr>
      <w:r w:rsidRPr="00790DC3">
        <w:rPr>
          <w:color w:val="auto"/>
        </w:rPr>
        <w:t xml:space="preserve">Navedite sve relevantne vanjske i unutarnje rizike (tehnološke, tržišne, regulatorne, društvene, ekološke, </w:t>
      </w:r>
      <w:r>
        <w:rPr>
          <w:color w:val="auto"/>
        </w:rPr>
        <w:t xml:space="preserve">rizike vezane uz </w:t>
      </w:r>
      <w:r w:rsidRPr="00790DC3">
        <w:rPr>
          <w:color w:val="auto"/>
        </w:rPr>
        <w:t>ljudsk</w:t>
      </w:r>
      <w:r>
        <w:rPr>
          <w:color w:val="auto"/>
        </w:rPr>
        <w:t>e</w:t>
      </w:r>
      <w:r w:rsidRPr="00790DC3">
        <w:rPr>
          <w:color w:val="auto"/>
        </w:rPr>
        <w:t xml:space="preserve"> resurs</w:t>
      </w:r>
      <w:r>
        <w:rPr>
          <w:color w:val="auto"/>
        </w:rPr>
        <w:t>e</w:t>
      </w:r>
      <w:r w:rsidRPr="00790DC3">
        <w:rPr>
          <w:color w:val="auto"/>
        </w:rPr>
        <w:t xml:space="preserve">, </w:t>
      </w:r>
      <w:r>
        <w:rPr>
          <w:color w:val="auto"/>
        </w:rPr>
        <w:t>druge relevantne rizike vezane uz projekt</w:t>
      </w:r>
      <w:r w:rsidRPr="00790DC3">
        <w:rPr>
          <w:color w:val="auto"/>
        </w:rPr>
        <w:t>) povezane s provedbom projekta</w:t>
      </w:r>
      <w:r>
        <w:rPr>
          <w:color w:val="auto"/>
        </w:rPr>
        <w:t xml:space="preserve"> te</w:t>
      </w:r>
      <w:r w:rsidRPr="009721D7">
        <w:t xml:space="preserve"> </w:t>
      </w:r>
      <w:r w:rsidRPr="009721D7">
        <w:rPr>
          <w:color w:val="auto"/>
        </w:rPr>
        <w:t xml:space="preserve">uključite rizike koji se odnose na tehnologiju, komercijalizaciju, </w:t>
      </w:r>
      <w:r w:rsidRPr="009721D7">
        <w:rPr>
          <w:color w:val="auto"/>
        </w:rPr>
        <w:lastRenderedPageBreak/>
        <w:t>regulativu</w:t>
      </w:r>
      <w:r>
        <w:rPr>
          <w:color w:val="auto"/>
        </w:rPr>
        <w:t xml:space="preserve">. </w:t>
      </w:r>
      <w:r w:rsidRPr="00790DC3">
        <w:rPr>
          <w:color w:val="auto"/>
        </w:rPr>
        <w:t xml:space="preserve"> </w:t>
      </w:r>
      <w:r>
        <w:rPr>
          <w:color w:val="auto"/>
        </w:rPr>
        <w:t>P</w:t>
      </w:r>
      <w:r w:rsidRPr="00790DC3">
        <w:rPr>
          <w:color w:val="auto"/>
        </w:rPr>
        <w:t>rocijenite vjerojatnost njihova nastanka i utjecaj na postizanje rezultata i ciljeva. Predložite prikladne mjere za upravljanje navedenim rizicima</w:t>
      </w:r>
      <w:r>
        <w:rPr>
          <w:color w:val="auto"/>
        </w:rPr>
        <w:t>,</w:t>
      </w:r>
      <w:r w:rsidRPr="00B75AD1">
        <w:t xml:space="preserve"> </w:t>
      </w:r>
      <w:r>
        <w:t xml:space="preserve">odnosno navedite </w:t>
      </w:r>
      <w:r w:rsidRPr="00B75AD1">
        <w:rPr>
          <w:color w:val="auto"/>
        </w:rPr>
        <w:t>koje aktivnosti ćete poduzeti kako bi se smanjili ili izbjegli identificirani rizici i negativni efekt</w:t>
      </w:r>
      <w:r w:rsidRPr="00790DC3">
        <w:rPr>
          <w:color w:val="auto"/>
        </w:rPr>
        <w:t>.</w:t>
      </w:r>
      <w:r w:rsidRPr="00345AFC">
        <w:rPr>
          <w:color w:val="auto"/>
        </w:rPr>
        <w:t xml:space="preserve">  </w:t>
      </w:r>
    </w:p>
    <w:p w14:paraId="744B09A8" w14:textId="77777777" w:rsidR="006D633A" w:rsidRDefault="006D633A" w:rsidP="009721D7">
      <w:pPr>
        <w:pStyle w:val="Default"/>
        <w:spacing w:line="276" w:lineRule="auto"/>
        <w:jc w:val="both"/>
        <w:rPr>
          <w:color w:val="auto"/>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79"/>
        <w:gridCol w:w="1849"/>
        <w:gridCol w:w="3390"/>
      </w:tblGrid>
      <w:tr w:rsidR="009721D7" w:rsidRPr="000F6B34" w14:paraId="4AF48C85" w14:textId="77777777" w:rsidTr="006C65EB">
        <w:trPr>
          <w:trHeight w:val="557"/>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8AB35D" w14:textId="77777777" w:rsidR="009721D7" w:rsidRPr="000F6B34" w:rsidRDefault="009721D7" w:rsidP="00B2632C">
            <w:pPr>
              <w:spacing w:after="0" w:line="240" w:lineRule="auto"/>
              <w:jc w:val="center"/>
              <w:rPr>
                <w:rFonts w:ascii="Times New Roman" w:eastAsia="Times New Roman" w:hAnsi="Times New Roman"/>
                <w:sz w:val="20"/>
                <w:lang w:bidi="hr-HR"/>
              </w:rPr>
            </w:pPr>
            <w:r w:rsidRPr="000F6B34">
              <w:rPr>
                <w:rFonts w:ascii="Times New Roman" w:hAnsi="Times New Roman"/>
                <w:sz w:val="20"/>
              </w:rPr>
              <w:t>Rizik</w:t>
            </w:r>
          </w:p>
        </w:tc>
        <w:tc>
          <w:tcPr>
            <w:tcW w:w="19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0F99DA" w14:textId="77777777" w:rsidR="009721D7" w:rsidRPr="000F6B34" w:rsidRDefault="009721D7" w:rsidP="00B2632C">
            <w:pPr>
              <w:spacing w:after="0" w:line="240" w:lineRule="auto"/>
              <w:jc w:val="center"/>
              <w:rPr>
                <w:rFonts w:ascii="Times New Roman" w:eastAsia="Times New Roman" w:hAnsi="Times New Roman"/>
                <w:sz w:val="20"/>
              </w:rPr>
            </w:pPr>
            <w:r w:rsidRPr="000F6B34">
              <w:rPr>
                <w:rFonts w:ascii="Times New Roman" w:hAnsi="Times New Roman"/>
                <w:sz w:val="20"/>
              </w:rPr>
              <w:t>Vjerojatnost</w:t>
            </w:r>
          </w:p>
          <w:p w14:paraId="328E1A56" w14:textId="77777777" w:rsidR="009721D7" w:rsidRPr="000F6B34" w:rsidRDefault="009721D7" w:rsidP="00B2632C">
            <w:pPr>
              <w:spacing w:after="0" w:line="240" w:lineRule="auto"/>
              <w:jc w:val="center"/>
              <w:rPr>
                <w:rFonts w:ascii="Times New Roman" w:eastAsia="Times New Roman" w:hAnsi="Times New Roman"/>
                <w:sz w:val="20"/>
                <w:lang w:bidi="hr-HR"/>
              </w:rPr>
            </w:pPr>
            <w:r w:rsidRPr="000F6B34">
              <w:rPr>
                <w:rFonts w:ascii="Times New Roman" w:hAnsi="Times New Roman"/>
                <w:sz w:val="20"/>
              </w:rPr>
              <w:t>niska/srednja/visoka</w:t>
            </w:r>
          </w:p>
        </w:tc>
        <w:tc>
          <w:tcPr>
            <w:tcW w:w="1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951C6D" w14:textId="77777777" w:rsidR="009721D7" w:rsidRPr="000F6B34" w:rsidRDefault="009721D7" w:rsidP="00B2632C">
            <w:pPr>
              <w:spacing w:after="0" w:line="240" w:lineRule="auto"/>
              <w:jc w:val="center"/>
              <w:rPr>
                <w:rFonts w:ascii="Times New Roman" w:eastAsia="Times New Roman" w:hAnsi="Times New Roman"/>
                <w:sz w:val="20"/>
              </w:rPr>
            </w:pPr>
            <w:r w:rsidRPr="000F6B34">
              <w:rPr>
                <w:rFonts w:ascii="Times New Roman" w:hAnsi="Times New Roman"/>
                <w:sz w:val="20"/>
              </w:rPr>
              <w:t>Utjecaj</w:t>
            </w:r>
          </w:p>
          <w:p w14:paraId="43704A81" w14:textId="77777777" w:rsidR="009721D7" w:rsidRPr="000F6B34" w:rsidRDefault="009721D7" w:rsidP="00B2632C">
            <w:pPr>
              <w:spacing w:after="0" w:line="240" w:lineRule="auto"/>
              <w:jc w:val="center"/>
              <w:rPr>
                <w:rFonts w:ascii="Times New Roman" w:eastAsia="Times New Roman" w:hAnsi="Times New Roman"/>
                <w:sz w:val="20"/>
                <w:lang w:bidi="hr-HR"/>
              </w:rPr>
            </w:pPr>
            <w:r w:rsidRPr="000F6B34">
              <w:rPr>
                <w:rFonts w:ascii="Times New Roman" w:hAnsi="Times New Roman"/>
                <w:sz w:val="20"/>
              </w:rPr>
              <w:t>nizak/srednji/visok</w:t>
            </w:r>
          </w:p>
        </w:tc>
        <w:tc>
          <w:tcPr>
            <w:tcW w:w="3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E70696" w14:textId="77777777" w:rsidR="009721D7" w:rsidRPr="000F6B34" w:rsidRDefault="009721D7" w:rsidP="00B2632C">
            <w:pPr>
              <w:spacing w:after="0" w:line="240" w:lineRule="auto"/>
              <w:jc w:val="center"/>
              <w:rPr>
                <w:rFonts w:ascii="Times New Roman" w:eastAsia="Times New Roman" w:hAnsi="Times New Roman"/>
                <w:sz w:val="20"/>
                <w:lang w:bidi="hr-HR"/>
              </w:rPr>
            </w:pPr>
            <w:r w:rsidRPr="000F6B34">
              <w:rPr>
                <w:rFonts w:ascii="Times New Roman" w:hAnsi="Times New Roman"/>
                <w:sz w:val="20"/>
              </w:rPr>
              <w:t>Mjere za ublažavanje ili izbjegavanje rizika</w:t>
            </w:r>
          </w:p>
        </w:tc>
      </w:tr>
      <w:tr w:rsidR="009721D7" w:rsidRPr="000F6B34" w14:paraId="7288950B" w14:textId="77777777" w:rsidTr="006C65EB">
        <w:trPr>
          <w:trHeight w:val="370"/>
        </w:trPr>
        <w:tc>
          <w:tcPr>
            <w:tcW w:w="2263" w:type="dxa"/>
            <w:tcBorders>
              <w:top w:val="single" w:sz="4" w:space="0" w:color="auto"/>
              <w:left w:val="single" w:sz="4" w:space="0" w:color="auto"/>
              <w:bottom w:val="single" w:sz="4" w:space="0" w:color="auto"/>
              <w:right w:val="single" w:sz="4" w:space="0" w:color="auto"/>
            </w:tcBorders>
          </w:tcPr>
          <w:p w14:paraId="22BFB6F7" w14:textId="77777777" w:rsidR="009721D7" w:rsidRPr="000F6B34" w:rsidRDefault="009721D7" w:rsidP="00B2632C">
            <w:pPr>
              <w:spacing w:after="0" w:line="240" w:lineRule="auto"/>
              <w:rPr>
                <w:rFonts w:ascii="Times New Roman" w:eastAsia="Times New Roman" w:hAnsi="Times New Roman"/>
                <w:sz w:val="20"/>
                <w:lang w:bidi="hr-HR"/>
              </w:rPr>
            </w:pPr>
          </w:p>
        </w:tc>
        <w:tc>
          <w:tcPr>
            <w:tcW w:w="1979" w:type="dxa"/>
            <w:tcBorders>
              <w:top w:val="single" w:sz="4" w:space="0" w:color="auto"/>
              <w:left w:val="single" w:sz="4" w:space="0" w:color="auto"/>
              <w:bottom w:val="single" w:sz="4" w:space="0" w:color="auto"/>
              <w:right w:val="single" w:sz="4" w:space="0" w:color="auto"/>
            </w:tcBorders>
          </w:tcPr>
          <w:p w14:paraId="2FDAE3BE" w14:textId="77777777" w:rsidR="009721D7" w:rsidRPr="000F6B34" w:rsidRDefault="009721D7" w:rsidP="00B2632C">
            <w:pPr>
              <w:spacing w:after="0" w:line="240" w:lineRule="auto"/>
              <w:rPr>
                <w:rFonts w:ascii="Times New Roman" w:eastAsia="Times New Roman" w:hAnsi="Times New Roman"/>
                <w:sz w:val="20"/>
                <w:lang w:bidi="hr-HR"/>
              </w:rPr>
            </w:pPr>
          </w:p>
        </w:tc>
        <w:tc>
          <w:tcPr>
            <w:tcW w:w="1849" w:type="dxa"/>
            <w:tcBorders>
              <w:top w:val="single" w:sz="4" w:space="0" w:color="auto"/>
              <w:left w:val="single" w:sz="4" w:space="0" w:color="auto"/>
              <w:bottom w:val="single" w:sz="4" w:space="0" w:color="auto"/>
              <w:right w:val="single" w:sz="4" w:space="0" w:color="auto"/>
            </w:tcBorders>
          </w:tcPr>
          <w:p w14:paraId="7B5FCAD5" w14:textId="77777777" w:rsidR="009721D7" w:rsidRPr="000F6B34" w:rsidRDefault="009721D7" w:rsidP="00B2632C">
            <w:pPr>
              <w:spacing w:after="0" w:line="240" w:lineRule="auto"/>
              <w:rPr>
                <w:rFonts w:ascii="Times New Roman" w:eastAsia="Times New Roman" w:hAnsi="Times New Roman"/>
                <w:sz w:val="20"/>
                <w:lang w:bidi="hr-HR"/>
              </w:rPr>
            </w:pPr>
          </w:p>
        </w:tc>
        <w:tc>
          <w:tcPr>
            <w:tcW w:w="3390" w:type="dxa"/>
            <w:tcBorders>
              <w:top w:val="single" w:sz="4" w:space="0" w:color="auto"/>
              <w:left w:val="single" w:sz="4" w:space="0" w:color="auto"/>
              <w:bottom w:val="single" w:sz="4" w:space="0" w:color="auto"/>
              <w:right w:val="single" w:sz="4" w:space="0" w:color="auto"/>
            </w:tcBorders>
          </w:tcPr>
          <w:p w14:paraId="24F55347" w14:textId="77777777" w:rsidR="009721D7" w:rsidRPr="000F6B34" w:rsidRDefault="009721D7" w:rsidP="00B2632C">
            <w:pPr>
              <w:spacing w:after="0" w:line="240" w:lineRule="auto"/>
              <w:rPr>
                <w:rFonts w:ascii="Times New Roman" w:eastAsia="Times New Roman" w:hAnsi="Times New Roman"/>
                <w:sz w:val="20"/>
                <w:lang w:bidi="hr-HR"/>
              </w:rPr>
            </w:pPr>
          </w:p>
        </w:tc>
      </w:tr>
      <w:tr w:rsidR="009721D7" w:rsidRPr="000F6B34" w14:paraId="68A804E3" w14:textId="77777777" w:rsidTr="006C65EB">
        <w:trPr>
          <w:trHeight w:val="370"/>
        </w:trPr>
        <w:tc>
          <w:tcPr>
            <w:tcW w:w="2263" w:type="dxa"/>
            <w:tcBorders>
              <w:top w:val="single" w:sz="4" w:space="0" w:color="auto"/>
              <w:left w:val="single" w:sz="4" w:space="0" w:color="auto"/>
              <w:bottom w:val="single" w:sz="4" w:space="0" w:color="auto"/>
              <w:right w:val="single" w:sz="4" w:space="0" w:color="auto"/>
            </w:tcBorders>
          </w:tcPr>
          <w:p w14:paraId="7CCAC76B" w14:textId="77777777" w:rsidR="009721D7" w:rsidRPr="000F6B34" w:rsidRDefault="009721D7" w:rsidP="00B2632C">
            <w:pPr>
              <w:spacing w:after="0" w:line="240" w:lineRule="auto"/>
              <w:rPr>
                <w:rFonts w:ascii="Times New Roman" w:eastAsia="Times New Roman" w:hAnsi="Times New Roman"/>
                <w:sz w:val="20"/>
                <w:lang w:bidi="hr-HR"/>
              </w:rPr>
            </w:pPr>
          </w:p>
        </w:tc>
        <w:tc>
          <w:tcPr>
            <w:tcW w:w="1979" w:type="dxa"/>
            <w:tcBorders>
              <w:top w:val="single" w:sz="4" w:space="0" w:color="auto"/>
              <w:left w:val="single" w:sz="4" w:space="0" w:color="auto"/>
              <w:bottom w:val="single" w:sz="4" w:space="0" w:color="auto"/>
              <w:right w:val="single" w:sz="4" w:space="0" w:color="auto"/>
            </w:tcBorders>
          </w:tcPr>
          <w:p w14:paraId="0A5160F7" w14:textId="77777777" w:rsidR="009721D7" w:rsidRPr="000F6B34" w:rsidRDefault="009721D7" w:rsidP="00B2632C">
            <w:pPr>
              <w:spacing w:after="0" w:line="240" w:lineRule="auto"/>
              <w:rPr>
                <w:rFonts w:ascii="Times New Roman" w:eastAsia="Times New Roman" w:hAnsi="Times New Roman"/>
                <w:sz w:val="20"/>
                <w:lang w:bidi="hr-HR"/>
              </w:rPr>
            </w:pPr>
          </w:p>
        </w:tc>
        <w:tc>
          <w:tcPr>
            <w:tcW w:w="1849" w:type="dxa"/>
            <w:tcBorders>
              <w:top w:val="single" w:sz="4" w:space="0" w:color="auto"/>
              <w:left w:val="single" w:sz="4" w:space="0" w:color="auto"/>
              <w:bottom w:val="single" w:sz="4" w:space="0" w:color="auto"/>
              <w:right w:val="single" w:sz="4" w:space="0" w:color="auto"/>
            </w:tcBorders>
          </w:tcPr>
          <w:p w14:paraId="6F019867" w14:textId="77777777" w:rsidR="009721D7" w:rsidRPr="000F6B34" w:rsidRDefault="009721D7" w:rsidP="00B2632C">
            <w:pPr>
              <w:spacing w:after="0" w:line="240" w:lineRule="auto"/>
              <w:rPr>
                <w:rFonts w:ascii="Times New Roman" w:eastAsia="Times New Roman" w:hAnsi="Times New Roman"/>
                <w:sz w:val="20"/>
                <w:lang w:bidi="hr-HR"/>
              </w:rPr>
            </w:pPr>
          </w:p>
        </w:tc>
        <w:tc>
          <w:tcPr>
            <w:tcW w:w="3390" w:type="dxa"/>
            <w:tcBorders>
              <w:top w:val="single" w:sz="4" w:space="0" w:color="auto"/>
              <w:left w:val="single" w:sz="4" w:space="0" w:color="auto"/>
              <w:bottom w:val="single" w:sz="4" w:space="0" w:color="auto"/>
              <w:right w:val="single" w:sz="4" w:space="0" w:color="auto"/>
            </w:tcBorders>
          </w:tcPr>
          <w:p w14:paraId="2B409BDC" w14:textId="77777777" w:rsidR="009721D7" w:rsidRPr="000F6B34" w:rsidRDefault="009721D7" w:rsidP="00B2632C">
            <w:pPr>
              <w:spacing w:after="0" w:line="240" w:lineRule="auto"/>
              <w:rPr>
                <w:rFonts w:ascii="Times New Roman" w:eastAsia="Times New Roman" w:hAnsi="Times New Roman"/>
                <w:sz w:val="20"/>
                <w:lang w:bidi="hr-HR"/>
              </w:rPr>
            </w:pPr>
          </w:p>
        </w:tc>
      </w:tr>
      <w:tr w:rsidR="009721D7" w:rsidRPr="000F6B34" w14:paraId="4C024456" w14:textId="77777777" w:rsidTr="006C65EB">
        <w:trPr>
          <w:trHeight w:val="370"/>
        </w:trPr>
        <w:tc>
          <w:tcPr>
            <w:tcW w:w="2263" w:type="dxa"/>
            <w:tcBorders>
              <w:top w:val="single" w:sz="4" w:space="0" w:color="auto"/>
              <w:left w:val="single" w:sz="4" w:space="0" w:color="auto"/>
              <w:bottom w:val="single" w:sz="4" w:space="0" w:color="auto"/>
              <w:right w:val="single" w:sz="4" w:space="0" w:color="auto"/>
            </w:tcBorders>
          </w:tcPr>
          <w:p w14:paraId="10D05AA0" w14:textId="77777777" w:rsidR="009721D7" w:rsidRPr="000F6B34" w:rsidRDefault="009721D7" w:rsidP="00B2632C">
            <w:pPr>
              <w:spacing w:after="0" w:line="240" w:lineRule="auto"/>
              <w:rPr>
                <w:rFonts w:ascii="Times New Roman" w:eastAsia="Times New Roman" w:hAnsi="Times New Roman"/>
                <w:sz w:val="20"/>
                <w:lang w:bidi="hr-HR"/>
              </w:rPr>
            </w:pPr>
          </w:p>
        </w:tc>
        <w:tc>
          <w:tcPr>
            <w:tcW w:w="1979" w:type="dxa"/>
            <w:tcBorders>
              <w:top w:val="single" w:sz="4" w:space="0" w:color="auto"/>
              <w:left w:val="single" w:sz="4" w:space="0" w:color="auto"/>
              <w:bottom w:val="single" w:sz="4" w:space="0" w:color="auto"/>
              <w:right w:val="single" w:sz="4" w:space="0" w:color="auto"/>
            </w:tcBorders>
          </w:tcPr>
          <w:p w14:paraId="24315DA8" w14:textId="77777777" w:rsidR="009721D7" w:rsidRPr="000F6B34" w:rsidRDefault="009721D7" w:rsidP="00B2632C">
            <w:pPr>
              <w:spacing w:after="0" w:line="240" w:lineRule="auto"/>
              <w:rPr>
                <w:rFonts w:ascii="Times New Roman" w:eastAsia="Times New Roman" w:hAnsi="Times New Roman"/>
                <w:sz w:val="20"/>
                <w:lang w:bidi="hr-HR"/>
              </w:rPr>
            </w:pPr>
          </w:p>
        </w:tc>
        <w:tc>
          <w:tcPr>
            <w:tcW w:w="1849" w:type="dxa"/>
            <w:tcBorders>
              <w:top w:val="single" w:sz="4" w:space="0" w:color="auto"/>
              <w:left w:val="single" w:sz="4" w:space="0" w:color="auto"/>
              <w:bottom w:val="single" w:sz="4" w:space="0" w:color="auto"/>
              <w:right w:val="single" w:sz="4" w:space="0" w:color="auto"/>
            </w:tcBorders>
          </w:tcPr>
          <w:p w14:paraId="14E2ABFC" w14:textId="77777777" w:rsidR="009721D7" w:rsidRPr="000F6B34" w:rsidRDefault="009721D7" w:rsidP="00B2632C">
            <w:pPr>
              <w:spacing w:after="0" w:line="240" w:lineRule="auto"/>
              <w:rPr>
                <w:rFonts w:ascii="Times New Roman" w:eastAsia="Times New Roman" w:hAnsi="Times New Roman"/>
                <w:sz w:val="20"/>
                <w:lang w:bidi="hr-HR"/>
              </w:rPr>
            </w:pPr>
          </w:p>
        </w:tc>
        <w:tc>
          <w:tcPr>
            <w:tcW w:w="3390" w:type="dxa"/>
            <w:tcBorders>
              <w:top w:val="single" w:sz="4" w:space="0" w:color="auto"/>
              <w:left w:val="single" w:sz="4" w:space="0" w:color="auto"/>
              <w:bottom w:val="single" w:sz="4" w:space="0" w:color="auto"/>
              <w:right w:val="single" w:sz="4" w:space="0" w:color="auto"/>
            </w:tcBorders>
          </w:tcPr>
          <w:p w14:paraId="56EC8DA1" w14:textId="77777777" w:rsidR="009721D7" w:rsidRPr="000F6B34" w:rsidRDefault="009721D7" w:rsidP="00B2632C">
            <w:pPr>
              <w:spacing w:after="0" w:line="240" w:lineRule="auto"/>
              <w:rPr>
                <w:rFonts w:ascii="Times New Roman" w:eastAsia="Times New Roman" w:hAnsi="Times New Roman"/>
                <w:sz w:val="20"/>
                <w:lang w:bidi="hr-HR"/>
              </w:rPr>
            </w:pPr>
          </w:p>
        </w:tc>
      </w:tr>
      <w:tr w:rsidR="009721D7" w:rsidRPr="000F6B34" w14:paraId="42DC7D88" w14:textId="77777777" w:rsidTr="006C65EB">
        <w:trPr>
          <w:trHeight w:val="370"/>
        </w:trPr>
        <w:tc>
          <w:tcPr>
            <w:tcW w:w="2263" w:type="dxa"/>
            <w:tcBorders>
              <w:top w:val="single" w:sz="4" w:space="0" w:color="auto"/>
              <w:left w:val="single" w:sz="4" w:space="0" w:color="auto"/>
              <w:bottom w:val="single" w:sz="4" w:space="0" w:color="auto"/>
              <w:right w:val="single" w:sz="4" w:space="0" w:color="auto"/>
            </w:tcBorders>
          </w:tcPr>
          <w:p w14:paraId="0E0471D5" w14:textId="77777777" w:rsidR="009721D7" w:rsidRPr="000F6B34" w:rsidRDefault="009721D7" w:rsidP="00B2632C">
            <w:pPr>
              <w:spacing w:after="0" w:line="240" w:lineRule="auto"/>
              <w:rPr>
                <w:rFonts w:ascii="Times New Roman" w:eastAsia="Times New Roman" w:hAnsi="Times New Roman"/>
                <w:sz w:val="20"/>
                <w:lang w:bidi="hr-HR"/>
              </w:rPr>
            </w:pPr>
            <w:r w:rsidRPr="000F6B34">
              <w:rPr>
                <w:rFonts w:ascii="Times New Roman" w:hAnsi="Times New Roman"/>
                <w:sz w:val="20"/>
              </w:rPr>
              <w:t>…</w:t>
            </w:r>
          </w:p>
        </w:tc>
        <w:tc>
          <w:tcPr>
            <w:tcW w:w="1979" w:type="dxa"/>
            <w:tcBorders>
              <w:top w:val="single" w:sz="4" w:space="0" w:color="auto"/>
              <w:left w:val="single" w:sz="4" w:space="0" w:color="auto"/>
              <w:bottom w:val="single" w:sz="4" w:space="0" w:color="auto"/>
              <w:right w:val="single" w:sz="4" w:space="0" w:color="auto"/>
            </w:tcBorders>
          </w:tcPr>
          <w:p w14:paraId="5B8FC302" w14:textId="77777777" w:rsidR="009721D7" w:rsidRPr="000F6B34" w:rsidRDefault="009721D7" w:rsidP="00B2632C">
            <w:pPr>
              <w:spacing w:after="0" w:line="240" w:lineRule="auto"/>
              <w:rPr>
                <w:rFonts w:ascii="Times New Roman" w:eastAsia="Times New Roman" w:hAnsi="Times New Roman"/>
                <w:sz w:val="20"/>
                <w:lang w:bidi="hr-HR"/>
              </w:rPr>
            </w:pPr>
            <w:r w:rsidRPr="000F6B34">
              <w:rPr>
                <w:rFonts w:ascii="Times New Roman" w:hAnsi="Times New Roman"/>
                <w:sz w:val="20"/>
              </w:rPr>
              <w:t>…</w:t>
            </w:r>
          </w:p>
        </w:tc>
        <w:tc>
          <w:tcPr>
            <w:tcW w:w="1849" w:type="dxa"/>
            <w:tcBorders>
              <w:top w:val="single" w:sz="4" w:space="0" w:color="auto"/>
              <w:left w:val="single" w:sz="4" w:space="0" w:color="auto"/>
              <w:bottom w:val="single" w:sz="4" w:space="0" w:color="auto"/>
              <w:right w:val="single" w:sz="4" w:space="0" w:color="auto"/>
            </w:tcBorders>
          </w:tcPr>
          <w:p w14:paraId="3538FA45" w14:textId="77777777" w:rsidR="009721D7" w:rsidRPr="000F6B34" w:rsidRDefault="009721D7" w:rsidP="00B2632C">
            <w:pPr>
              <w:spacing w:after="0" w:line="240" w:lineRule="auto"/>
              <w:rPr>
                <w:rFonts w:ascii="Times New Roman" w:eastAsia="Times New Roman" w:hAnsi="Times New Roman"/>
                <w:sz w:val="20"/>
                <w:lang w:bidi="hr-HR"/>
              </w:rPr>
            </w:pPr>
            <w:r w:rsidRPr="000F6B34">
              <w:rPr>
                <w:rFonts w:ascii="Times New Roman" w:hAnsi="Times New Roman"/>
                <w:sz w:val="20"/>
              </w:rPr>
              <w:t>…</w:t>
            </w:r>
          </w:p>
        </w:tc>
        <w:tc>
          <w:tcPr>
            <w:tcW w:w="3390" w:type="dxa"/>
            <w:tcBorders>
              <w:top w:val="single" w:sz="4" w:space="0" w:color="auto"/>
              <w:left w:val="single" w:sz="4" w:space="0" w:color="auto"/>
              <w:bottom w:val="single" w:sz="4" w:space="0" w:color="auto"/>
              <w:right w:val="single" w:sz="4" w:space="0" w:color="auto"/>
            </w:tcBorders>
          </w:tcPr>
          <w:p w14:paraId="65E5FB09" w14:textId="77777777" w:rsidR="009721D7" w:rsidRPr="000F6B34" w:rsidRDefault="009721D7" w:rsidP="00B2632C">
            <w:pPr>
              <w:spacing w:after="0" w:line="240" w:lineRule="auto"/>
              <w:rPr>
                <w:rFonts w:ascii="Times New Roman" w:eastAsia="Times New Roman" w:hAnsi="Times New Roman"/>
                <w:sz w:val="20"/>
                <w:lang w:bidi="hr-HR"/>
              </w:rPr>
            </w:pPr>
            <w:r w:rsidRPr="000F6B34">
              <w:rPr>
                <w:rFonts w:ascii="Times New Roman" w:hAnsi="Times New Roman"/>
                <w:sz w:val="20"/>
              </w:rPr>
              <w:t>…</w:t>
            </w:r>
          </w:p>
        </w:tc>
      </w:tr>
    </w:tbl>
    <w:p w14:paraId="1FC8AE83" w14:textId="77777777" w:rsidR="009721D7" w:rsidRDefault="009721D7" w:rsidP="009721D7">
      <w:pPr>
        <w:pStyle w:val="Default"/>
        <w:spacing w:line="276" w:lineRule="auto"/>
        <w:jc w:val="both"/>
        <w:rPr>
          <w:color w:val="auto"/>
        </w:rPr>
      </w:pPr>
    </w:p>
    <w:p w14:paraId="1FBB77AE" w14:textId="5E994E2E" w:rsidR="001A4774" w:rsidRDefault="009721D7" w:rsidP="006C65EB">
      <w:pPr>
        <w:pStyle w:val="Default"/>
        <w:spacing w:line="276" w:lineRule="auto"/>
        <w:jc w:val="both"/>
        <w:rPr>
          <w:i/>
          <w:color w:val="auto"/>
        </w:rPr>
      </w:pPr>
      <w:r w:rsidRPr="00345AFC">
        <w:rPr>
          <w:i/>
          <w:color w:val="auto"/>
        </w:rPr>
        <w:t>(ma</w:t>
      </w:r>
      <w:r>
        <w:rPr>
          <w:i/>
          <w:color w:val="auto"/>
        </w:rPr>
        <w:t>ksimalno</w:t>
      </w:r>
      <w:r w:rsidRPr="00345AFC">
        <w:rPr>
          <w:i/>
          <w:color w:val="auto"/>
        </w:rPr>
        <w:t xml:space="preserve"> </w:t>
      </w:r>
      <w:r w:rsidR="00661377">
        <w:rPr>
          <w:i/>
          <w:color w:val="auto"/>
        </w:rPr>
        <w:t>2</w:t>
      </w:r>
      <w:r w:rsidR="00661377" w:rsidRPr="00345AFC">
        <w:rPr>
          <w:i/>
          <w:color w:val="auto"/>
        </w:rPr>
        <w:t xml:space="preserve"> </w:t>
      </w:r>
      <w:r w:rsidRPr="00345AFC">
        <w:rPr>
          <w:i/>
          <w:color w:val="auto"/>
        </w:rPr>
        <w:t>stranic</w:t>
      </w:r>
      <w:r w:rsidR="00661377">
        <w:rPr>
          <w:i/>
          <w:color w:val="auto"/>
        </w:rPr>
        <w:t>e</w:t>
      </w:r>
      <w:r w:rsidRPr="00345AFC">
        <w:rPr>
          <w:i/>
          <w:color w:val="auto"/>
        </w:rPr>
        <w:t>)</w:t>
      </w:r>
    </w:p>
    <w:p w14:paraId="6C5E8901" w14:textId="044F8750" w:rsidR="00EE1CF0" w:rsidRDefault="00EE1CF0" w:rsidP="00EE1CF0">
      <w:pPr>
        <w:spacing w:after="0" w:line="360" w:lineRule="auto"/>
        <w:jc w:val="both"/>
        <w:rPr>
          <w:rFonts w:ascii="Times New Roman" w:hAnsi="Times New Roman"/>
          <w:bCs/>
          <w:sz w:val="24"/>
          <w:szCs w:val="24"/>
        </w:rPr>
      </w:pPr>
    </w:p>
    <w:p w14:paraId="52633055" w14:textId="7A1E2A11" w:rsidR="005D580C" w:rsidRDefault="005D580C" w:rsidP="009F04A5">
      <w:pPr>
        <w:pStyle w:val="Default"/>
        <w:jc w:val="both"/>
        <w:rPr>
          <w:b/>
          <w:bCs/>
          <w:color w:val="auto"/>
        </w:rPr>
      </w:pPr>
      <w:r>
        <w:rPr>
          <w:b/>
          <w:bCs/>
          <w:color w:val="auto"/>
        </w:rPr>
        <w:t xml:space="preserve">6. </w:t>
      </w:r>
      <w:r w:rsidRPr="000C5DAF">
        <w:rPr>
          <w:b/>
          <w:bCs/>
          <w:color w:val="auto"/>
        </w:rPr>
        <w:t>PRORAČUN PROJEKTA</w:t>
      </w:r>
    </w:p>
    <w:p w14:paraId="4F1B912F" w14:textId="77777777" w:rsidR="007B05B5" w:rsidRPr="000C5DAF" w:rsidRDefault="007B05B5" w:rsidP="005D580C">
      <w:pPr>
        <w:pStyle w:val="Default"/>
        <w:ind w:left="720"/>
        <w:jc w:val="both"/>
        <w:rPr>
          <w:b/>
          <w:bCs/>
          <w:color w:val="auto"/>
        </w:rPr>
      </w:pPr>
    </w:p>
    <w:p w14:paraId="42421854" w14:textId="3A5929AE" w:rsidR="005D580C" w:rsidRPr="009F286D" w:rsidRDefault="005D580C" w:rsidP="005D580C">
      <w:pPr>
        <w:pStyle w:val="Default"/>
        <w:spacing w:line="276" w:lineRule="auto"/>
        <w:jc w:val="both"/>
        <w:rPr>
          <w:color w:val="auto"/>
        </w:rPr>
      </w:pPr>
      <w:r w:rsidRPr="009F286D">
        <w:rPr>
          <w:color w:val="auto"/>
        </w:rPr>
        <w:t>U ovom poglavlju planiraju se</w:t>
      </w:r>
      <w:r w:rsidRPr="009F286D">
        <w:rPr>
          <w:b/>
          <w:color w:val="auto"/>
        </w:rPr>
        <w:t xml:space="preserve"> </w:t>
      </w:r>
      <w:r w:rsidRPr="009F286D">
        <w:rPr>
          <w:b/>
          <w:color w:val="auto"/>
          <w:u w:val="single"/>
        </w:rPr>
        <w:t xml:space="preserve">troškovi </w:t>
      </w:r>
      <w:r w:rsidR="00EF1E23" w:rsidRPr="009F286D">
        <w:rPr>
          <w:b/>
          <w:color w:val="auto"/>
          <w:u w:val="single"/>
        </w:rPr>
        <w:t xml:space="preserve">projekta </w:t>
      </w:r>
      <w:r w:rsidRPr="009F286D">
        <w:rPr>
          <w:b/>
          <w:color w:val="auto"/>
          <w:u w:val="single"/>
        </w:rPr>
        <w:t>istraživanja i razvoja koji će tek nastati.</w:t>
      </w:r>
      <w:r w:rsidRPr="009F286D">
        <w:rPr>
          <w:color w:val="auto"/>
        </w:rPr>
        <w:t xml:space="preserve"> Za razradu proračuna projekta potrebno je koristiti tablic</w:t>
      </w:r>
      <w:r>
        <w:rPr>
          <w:color w:val="auto"/>
        </w:rPr>
        <w:t>e</w:t>
      </w:r>
      <w:r w:rsidRPr="009F286D">
        <w:rPr>
          <w:color w:val="auto"/>
        </w:rPr>
        <w:t xml:space="preserve"> iz</w:t>
      </w:r>
      <w:r>
        <w:rPr>
          <w:color w:val="auto"/>
        </w:rPr>
        <w:t xml:space="preserve"> Obrasca 10</w:t>
      </w:r>
      <w:r w:rsidRPr="009F286D">
        <w:rPr>
          <w:i/>
          <w:color w:val="auto"/>
        </w:rPr>
        <w:t xml:space="preserve">. </w:t>
      </w:r>
      <w:r w:rsidRPr="009F286D">
        <w:rPr>
          <w:color w:val="auto"/>
        </w:rPr>
        <w:t>Proračun projekta mora biti razrađen</w:t>
      </w:r>
      <w:r>
        <w:rPr>
          <w:color w:val="auto"/>
        </w:rPr>
        <w:t xml:space="preserve"> </w:t>
      </w:r>
      <w:r w:rsidRPr="009F286D">
        <w:rPr>
          <w:color w:val="auto"/>
        </w:rPr>
        <w:t xml:space="preserve">za svaki element projekta i projektne aktivnosti i to po kategorijama prihvatljivih troškova, navodeći opis troška, udio nositelja projektne aktivnosti i udio partnera u ukupnoj vrijednosti troška te postotak njihovog vlastitog sufinanciranja sukladno intenzitetu potpora. </w:t>
      </w:r>
    </w:p>
    <w:p w14:paraId="252F11B1" w14:textId="77777777" w:rsidR="009F04A5" w:rsidRPr="00037B34" w:rsidRDefault="009F04A5" w:rsidP="009F04A5">
      <w:pPr>
        <w:pStyle w:val="Default"/>
        <w:jc w:val="both"/>
        <w:rPr>
          <w:rFonts w:eastAsia="Times New Roman"/>
          <w:b/>
          <w:spacing w:val="-2"/>
          <w:lang w:bidi="hr-HR"/>
        </w:rPr>
      </w:pPr>
    </w:p>
    <w:p w14:paraId="00C963EE" w14:textId="77777777" w:rsidR="0013554E" w:rsidRDefault="0013554E" w:rsidP="00AD4F9D">
      <w:pPr>
        <w:pStyle w:val="Default"/>
        <w:numPr>
          <w:ilvl w:val="0"/>
          <w:numId w:val="12"/>
        </w:numPr>
        <w:jc w:val="both"/>
        <w:rPr>
          <w:rFonts w:eastAsia="Times New Roman"/>
          <w:b/>
          <w:spacing w:val="-2"/>
          <w:lang w:bidi="hr-HR"/>
        </w:rPr>
      </w:pPr>
      <w:bookmarkStart w:id="4" w:name="_Toc450818565"/>
      <w:bookmarkStart w:id="5" w:name="_Toc450818566"/>
      <w:bookmarkEnd w:id="4"/>
      <w:r w:rsidRPr="00DC5D17">
        <w:rPr>
          <w:b/>
          <w:bCs/>
          <w:color w:val="auto"/>
        </w:rPr>
        <w:t>EKONOMSKO</w:t>
      </w:r>
      <w:r w:rsidRPr="00037B34">
        <w:rPr>
          <w:rFonts w:eastAsia="Times New Roman"/>
          <w:b/>
          <w:spacing w:val="-2"/>
          <w:lang w:bidi="hr-HR"/>
        </w:rPr>
        <w:t>-FINANCIJSKA ANALIZA</w:t>
      </w:r>
    </w:p>
    <w:p w14:paraId="4D03BE5E" w14:textId="77777777" w:rsidR="0052653B" w:rsidRDefault="0052653B" w:rsidP="0052653B">
      <w:pPr>
        <w:pStyle w:val="Default"/>
        <w:ind w:left="360"/>
        <w:jc w:val="both"/>
        <w:rPr>
          <w:rFonts w:eastAsia="Times New Roman"/>
          <w:b/>
          <w:spacing w:val="-2"/>
          <w:lang w:bidi="hr-HR"/>
        </w:rPr>
      </w:pPr>
    </w:p>
    <w:p w14:paraId="2ED05920" w14:textId="77777777" w:rsidR="002661E0" w:rsidRPr="002661E0" w:rsidRDefault="002661E0" w:rsidP="00AD4F9D">
      <w:pPr>
        <w:pStyle w:val="ListParagraph"/>
        <w:keepNext/>
        <w:tabs>
          <w:tab w:val="left" w:pos="1985"/>
        </w:tabs>
        <w:ind w:left="360"/>
        <w:outlineLvl w:val="0"/>
        <w:rPr>
          <w:rFonts w:ascii="Times New Roman" w:eastAsia="Times New Roman" w:hAnsi="Times New Roman"/>
          <w:b/>
          <w:vanish/>
          <w:spacing w:val="-2"/>
          <w:lang w:bidi="hr-HR"/>
        </w:rPr>
      </w:pPr>
    </w:p>
    <w:p w14:paraId="7C63B8E2" w14:textId="30A46C02" w:rsidR="00037B34" w:rsidRPr="00037B34" w:rsidRDefault="00037B34" w:rsidP="000D4AF6">
      <w:pPr>
        <w:pStyle w:val="ListParagraph"/>
        <w:keepNext/>
        <w:numPr>
          <w:ilvl w:val="1"/>
          <w:numId w:val="12"/>
        </w:numPr>
        <w:tabs>
          <w:tab w:val="left" w:pos="1985"/>
        </w:tabs>
        <w:spacing w:after="120" w:line="360" w:lineRule="auto"/>
        <w:ind w:left="992" w:hanging="856"/>
        <w:outlineLvl w:val="0"/>
        <w:rPr>
          <w:rFonts w:ascii="Times New Roman" w:eastAsia="Times New Roman" w:hAnsi="Times New Roman"/>
          <w:b/>
          <w:spacing w:val="-2"/>
          <w:lang w:bidi="hr-HR"/>
        </w:rPr>
      </w:pPr>
      <w:r w:rsidRPr="00037B34">
        <w:rPr>
          <w:rFonts w:ascii="Times New Roman" w:eastAsia="Times New Roman" w:hAnsi="Times New Roman"/>
          <w:b/>
          <w:spacing w:val="-2"/>
          <w:lang w:bidi="hr-HR"/>
        </w:rPr>
        <w:t>Ulaganje u osnovna sredstva</w:t>
      </w:r>
      <w:bookmarkEnd w:id="5"/>
      <w:r w:rsidRPr="00037B34">
        <w:rPr>
          <w:rFonts w:ascii="Times New Roman" w:eastAsia="Times New Roman" w:hAnsi="Times New Roman"/>
          <w:b/>
          <w:spacing w:val="-2"/>
          <w:lang w:bidi="hr-HR"/>
        </w:rPr>
        <w:t xml:space="preserve"> </w:t>
      </w:r>
      <w:bookmarkStart w:id="6" w:name="_Toc450818567"/>
    </w:p>
    <w:p w14:paraId="18B8A659" w14:textId="77777777" w:rsidR="00037B34" w:rsidRPr="00037B34" w:rsidRDefault="00037B34" w:rsidP="000D4AF6">
      <w:pPr>
        <w:pStyle w:val="ListParagraph"/>
        <w:keepNext/>
        <w:numPr>
          <w:ilvl w:val="1"/>
          <w:numId w:val="12"/>
        </w:numPr>
        <w:tabs>
          <w:tab w:val="left" w:pos="1985"/>
        </w:tabs>
        <w:spacing w:after="120" w:line="360" w:lineRule="auto"/>
        <w:ind w:left="992" w:hanging="856"/>
        <w:outlineLvl w:val="0"/>
        <w:rPr>
          <w:rFonts w:ascii="Times New Roman" w:eastAsia="Times New Roman" w:hAnsi="Times New Roman"/>
          <w:b/>
          <w:spacing w:val="-2"/>
          <w:lang w:bidi="hr-HR"/>
        </w:rPr>
      </w:pPr>
      <w:r w:rsidRPr="00037B34">
        <w:rPr>
          <w:rFonts w:ascii="Times New Roman" w:eastAsia="Times New Roman" w:hAnsi="Times New Roman"/>
          <w:b/>
          <w:spacing w:val="-2"/>
          <w:lang w:bidi="hr-HR"/>
        </w:rPr>
        <w:t>Ulaganje u obrtna sredstva</w:t>
      </w:r>
      <w:bookmarkEnd w:id="6"/>
      <w:r w:rsidRPr="00037B34">
        <w:rPr>
          <w:rFonts w:ascii="Times New Roman" w:eastAsia="Times New Roman" w:hAnsi="Times New Roman"/>
          <w:b/>
          <w:spacing w:val="-2"/>
          <w:lang w:bidi="hr-HR"/>
        </w:rPr>
        <w:t xml:space="preserve"> </w:t>
      </w:r>
      <w:bookmarkStart w:id="7" w:name="_Toc450818568"/>
    </w:p>
    <w:p w14:paraId="7ED25BB3" w14:textId="77777777" w:rsidR="00037B34" w:rsidRPr="002661E0" w:rsidRDefault="00037B34" w:rsidP="000D4AF6">
      <w:pPr>
        <w:pStyle w:val="ListParagraph"/>
        <w:keepNext/>
        <w:numPr>
          <w:ilvl w:val="1"/>
          <w:numId w:val="12"/>
        </w:numPr>
        <w:tabs>
          <w:tab w:val="left" w:pos="1985"/>
        </w:tabs>
        <w:spacing w:after="120" w:line="360" w:lineRule="auto"/>
        <w:ind w:left="992" w:hanging="856"/>
        <w:outlineLvl w:val="0"/>
        <w:rPr>
          <w:rFonts w:ascii="Times New Roman" w:eastAsia="Times New Roman" w:hAnsi="Times New Roman"/>
          <w:b/>
          <w:spacing w:val="-2"/>
          <w:lang w:bidi="hr-HR"/>
        </w:rPr>
      </w:pPr>
      <w:r w:rsidRPr="002661E0">
        <w:rPr>
          <w:rFonts w:ascii="Times New Roman" w:eastAsia="Times New Roman" w:hAnsi="Times New Roman"/>
          <w:b/>
          <w:spacing w:val="-2"/>
          <w:lang w:bidi="hr-HR"/>
        </w:rPr>
        <w:t>Struktura ulaganja u osnovna i obrtna sredstva</w:t>
      </w:r>
      <w:bookmarkEnd w:id="7"/>
      <w:r w:rsidRPr="002661E0">
        <w:rPr>
          <w:rFonts w:ascii="Times New Roman" w:eastAsia="Times New Roman" w:hAnsi="Times New Roman"/>
          <w:b/>
          <w:spacing w:val="-2"/>
          <w:lang w:bidi="hr-HR"/>
        </w:rPr>
        <w:t xml:space="preserve"> </w:t>
      </w:r>
      <w:bookmarkStart w:id="8" w:name="_Toc450818569"/>
    </w:p>
    <w:p w14:paraId="6714EB25" w14:textId="77777777" w:rsidR="00037B34" w:rsidRPr="002661E0" w:rsidRDefault="00037B34" w:rsidP="000D4AF6">
      <w:pPr>
        <w:pStyle w:val="ListParagraph"/>
        <w:keepNext/>
        <w:numPr>
          <w:ilvl w:val="1"/>
          <w:numId w:val="12"/>
        </w:numPr>
        <w:tabs>
          <w:tab w:val="left" w:pos="1985"/>
        </w:tabs>
        <w:spacing w:after="120" w:line="360" w:lineRule="auto"/>
        <w:ind w:left="992" w:hanging="856"/>
        <w:outlineLvl w:val="0"/>
        <w:rPr>
          <w:rFonts w:ascii="Times New Roman" w:eastAsia="Times New Roman" w:hAnsi="Times New Roman"/>
          <w:b/>
          <w:spacing w:val="-2"/>
          <w:lang w:bidi="hr-HR"/>
        </w:rPr>
      </w:pPr>
      <w:r w:rsidRPr="002661E0">
        <w:rPr>
          <w:rFonts w:ascii="Times New Roman" w:eastAsia="Times New Roman" w:hAnsi="Times New Roman"/>
          <w:b/>
          <w:spacing w:val="-2"/>
          <w:lang w:bidi="hr-HR"/>
        </w:rPr>
        <w:t>Izvori financiranja i kreditni uvjeti</w:t>
      </w:r>
      <w:bookmarkEnd w:id="8"/>
      <w:r w:rsidRPr="002661E0">
        <w:rPr>
          <w:rFonts w:ascii="Times New Roman" w:eastAsia="Times New Roman" w:hAnsi="Times New Roman"/>
          <w:b/>
          <w:spacing w:val="-2"/>
          <w:lang w:bidi="hr-HR"/>
        </w:rPr>
        <w:t xml:space="preserve"> </w:t>
      </w:r>
      <w:bookmarkStart w:id="9" w:name="_Toc450818570"/>
    </w:p>
    <w:p w14:paraId="288DD3DE" w14:textId="77777777" w:rsidR="00037B34" w:rsidRPr="002661E0" w:rsidRDefault="00037B34" w:rsidP="000D4AF6">
      <w:pPr>
        <w:pStyle w:val="ListParagraph"/>
        <w:keepNext/>
        <w:numPr>
          <w:ilvl w:val="1"/>
          <w:numId w:val="12"/>
        </w:numPr>
        <w:tabs>
          <w:tab w:val="left" w:pos="1985"/>
        </w:tabs>
        <w:spacing w:after="120" w:line="360" w:lineRule="auto"/>
        <w:ind w:left="992" w:hanging="856"/>
        <w:outlineLvl w:val="0"/>
        <w:rPr>
          <w:rFonts w:ascii="Times New Roman" w:eastAsia="Times New Roman" w:hAnsi="Times New Roman"/>
          <w:b/>
          <w:spacing w:val="-2"/>
          <w:lang w:bidi="hr-HR"/>
        </w:rPr>
      </w:pPr>
      <w:r w:rsidRPr="002661E0">
        <w:rPr>
          <w:rFonts w:ascii="Times New Roman" w:eastAsia="Times New Roman" w:hAnsi="Times New Roman"/>
          <w:b/>
          <w:spacing w:val="-2"/>
          <w:lang w:bidi="hr-HR"/>
        </w:rPr>
        <w:t>Proračun amortizacije</w:t>
      </w:r>
      <w:bookmarkEnd w:id="9"/>
      <w:r w:rsidRPr="002661E0">
        <w:rPr>
          <w:rFonts w:ascii="Times New Roman" w:eastAsia="Times New Roman" w:hAnsi="Times New Roman"/>
          <w:b/>
          <w:spacing w:val="-2"/>
          <w:lang w:bidi="hr-HR"/>
        </w:rPr>
        <w:t xml:space="preserve"> </w:t>
      </w:r>
      <w:bookmarkStart w:id="10" w:name="_Toc450818571"/>
    </w:p>
    <w:p w14:paraId="6405B4ED" w14:textId="77777777" w:rsidR="00037B34" w:rsidRPr="002661E0" w:rsidRDefault="00037B34" w:rsidP="000D4AF6">
      <w:pPr>
        <w:pStyle w:val="ListParagraph"/>
        <w:keepNext/>
        <w:numPr>
          <w:ilvl w:val="1"/>
          <w:numId w:val="12"/>
        </w:numPr>
        <w:tabs>
          <w:tab w:val="left" w:pos="1985"/>
        </w:tabs>
        <w:spacing w:after="120" w:line="360" w:lineRule="auto"/>
        <w:ind w:left="992" w:hanging="856"/>
        <w:outlineLvl w:val="0"/>
        <w:rPr>
          <w:rFonts w:ascii="Times New Roman" w:eastAsia="Times New Roman" w:hAnsi="Times New Roman"/>
          <w:b/>
          <w:spacing w:val="-2"/>
          <w:lang w:bidi="hr-HR"/>
        </w:rPr>
      </w:pPr>
      <w:r w:rsidRPr="002661E0">
        <w:rPr>
          <w:rFonts w:ascii="Times New Roman" w:eastAsia="Times New Roman" w:hAnsi="Times New Roman"/>
          <w:b/>
          <w:spacing w:val="-2"/>
          <w:lang w:bidi="hr-HR"/>
        </w:rPr>
        <w:t>Proračun troškova i kalkulacija cijena</w:t>
      </w:r>
      <w:bookmarkEnd w:id="10"/>
      <w:r w:rsidRPr="002661E0">
        <w:rPr>
          <w:rFonts w:ascii="Times New Roman" w:eastAsia="Times New Roman" w:hAnsi="Times New Roman"/>
          <w:b/>
          <w:spacing w:val="-2"/>
          <w:lang w:bidi="hr-HR"/>
        </w:rPr>
        <w:t xml:space="preserve"> </w:t>
      </w:r>
      <w:bookmarkStart w:id="11" w:name="_Toc450818572"/>
    </w:p>
    <w:p w14:paraId="49FADAAA" w14:textId="77777777" w:rsidR="00037B34" w:rsidRPr="002661E0" w:rsidRDefault="00037B34" w:rsidP="000D4AF6">
      <w:pPr>
        <w:pStyle w:val="ListParagraph"/>
        <w:keepNext/>
        <w:numPr>
          <w:ilvl w:val="1"/>
          <w:numId w:val="12"/>
        </w:numPr>
        <w:tabs>
          <w:tab w:val="left" w:pos="1985"/>
        </w:tabs>
        <w:spacing w:after="120" w:line="360" w:lineRule="auto"/>
        <w:ind w:left="992" w:hanging="856"/>
        <w:outlineLvl w:val="0"/>
        <w:rPr>
          <w:rFonts w:ascii="Times New Roman" w:eastAsia="Times New Roman" w:hAnsi="Times New Roman"/>
          <w:b/>
          <w:spacing w:val="-2"/>
          <w:lang w:bidi="hr-HR"/>
        </w:rPr>
      </w:pPr>
      <w:r w:rsidRPr="002661E0">
        <w:rPr>
          <w:rFonts w:ascii="Times New Roman" w:eastAsia="Times New Roman" w:hAnsi="Times New Roman"/>
          <w:b/>
          <w:spacing w:val="-2"/>
          <w:lang w:bidi="hr-HR"/>
        </w:rPr>
        <w:t>Projekcija računa dobiti i gubitka</w:t>
      </w:r>
      <w:bookmarkEnd w:id="11"/>
      <w:r w:rsidRPr="002661E0">
        <w:rPr>
          <w:rFonts w:ascii="Times New Roman" w:eastAsia="Times New Roman" w:hAnsi="Times New Roman"/>
          <w:b/>
          <w:spacing w:val="-2"/>
          <w:lang w:bidi="hr-HR"/>
        </w:rPr>
        <w:t xml:space="preserve"> </w:t>
      </w:r>
      <w:bookmarkStart w:id="12" w:name="_Toc450818573"/>
    </w:p>
    <w:p w14:paraId="37A37B2F" w14:textId="77777777" w:rsidR="00037B34" w:rsidRPr="002661E0" w:rsidRDefault="00037B34" w:rsidP="000D4AF6">
      <w:pPr>
        <w:pStyle w:val="ListParagraph"/>
        <w:keepNext/>
        <w:numPr>
          <w:ilvl w:val="1"/>
          <w:numId w:val="12"/>
        </w:numPr>
        <w:tabs>
          <w:tab w:val="left" w:pos="1985"/>
        </w:tabs>
        <w:spacing w:after="120" w:line="360" w:lineRule="auto"/>
        <w:ind w:left="992" w:hanging="856"/>
        <w:outlineLvl w:val="0"/>
        <w:rPr>
          <w:rFonts w:ascii="Times New Roman" w:eastAsia="Times New Roman" w:hAnsi="Times New Roman"/>
          <w:b/>
          <w:spacing w:val="-2"/>
          <w:lang w:bidi="hr-HR"/>
        </w:rPr>
      </w:pPr>
      <w:r w:rsidRPr="002661E0">
        <w:rPr>
          <w:rFonts w:ascii="Times New Roman" w:eastAsia="Times New Roman" w:hAnsi="Times New Roman"/>
          <w:b/>
          <w:spacing w:val="-2"/>
          <w:lang w:bidi="hr-HR"/>
        </w:rPr>
        <w:t>Financijski tok</w:t>
      </w:r>
      <w:bookmarkEnd w:id="12"/>
      <w:r w:rsidRPr="002661E0">
        <w:rPr>
          <w:rFonts w:ascii="Times New Roman" w:eastAsia="Times New Roman" w:hAnsi="Times New Roman"/>
          <w:b/>
          <w:spacing w:val="-2"/>
          <w:lang w:bidi="hr-HR"/>
        </w:rPr>
        <w:t xml:space="preserve"> </w:t>
      </w:r>
      <w:bookmarkStart w:id="13" w:name="_Toc450818575"/>
      <w:bookmarkStart w:id="14" w:name="_Toc450818576"/>
      <w:bookmarkEnd w:id="13"/>
    </w:p>
    <w:p w14:paraId="08C5E834" w14:textId="77777777" w:rsidR="00037B34" w:rsidRPr="00037B34" w:rsidRDefault="00037B34" w:rsidP="000D4AF6">
      <w:pPr>
        <w:pStyle w:val="ListParagraph"/>
        <w:keepNext/>
        <w:numPr>
          <w:ilvl w:val="1"/>
          <w:numId w:val="12"/>
        </w:numPr>
        <w:tabs>
          <w:tab w:val="left" w:pos="1985"/>
        </w:tabs>
        <w:spacing w:after="120" w:line="360" w:lineRule="auto"/>
        <w:ind w:left="992" w:hanging="856"/>
        <w:outlineLvl w:val="0"/>
        <w:rPr>
          <w:rFonts w:ascii="Times New Roman" w:eastAsia="Times New Roman" w:hAnsi="Times New Roman"/>
          <w:b/>
          <w:spacing w:val="-2"/>
          <w:lang w:bidi="hr-HR"/>
        </w:rPr>
      </w:pPr>
      <w:r w:rsidRPr="00037B34">
        <w:rPr>
          <w:rFonts w:ascii="Times New Roman" w:eastAsia="Times New Roman" w:hAnsi="Times New Roman"/>
          <w:b/>
          <w:spacing w:val="-2"/>
          <w:lang w:bidi="hr-HR"/>
        </w:rPr>
        <w:t>Ekonomski tok</w:t>
      </w:r>
      <w:bookmarkEnd w:id="14"/>
      <w:r w:rsidRPr="00037B34">
        <w:rPr>
          <w:rFonts w:ascii="Times New Roman" w:eastAsia="Times New Roman" w:hAnsi="Times New Roman"/>
          <w:b/>
          <w:spacing w:val="-2"/>
          <w:lang w:bidi="hr-HR"/>
        </w:rPr>
        <w:t xml:space="preserve"> </w:t>
      </w:r>
      <w:bookmarkStart w:id="15" w:name="_Toc450818577"/>
    </w:p>
    <w:p w14:paraId="2B69D368" w14:textId="77777777" w:rsidR="00037B34" w:rsidRDefault="00037B34" w:rsidP="00B2632C">
      <w:pPr>
        <w:pStyle w:val="ListParagraph"/>
        <w:keepNext/>
        <w:numPr>
          <w:ilvl w:val="1"/>
          <w:numId w:val="12"/>
        </w:numPr>
        <w:tabs>
          <w:tab w:val="left" w:pos="1985"/>
        </w:tabs>
        <w:spacing w:after="120"/>
        <w:ind w:left="993" w:hanging="858"/>
        <w:outlineLvl w:val="0"/>
        <w:rPr>
          <w:rFonts w:ascii="Times New Roman" w:eastAsia="Times New Roman" w:hAnsi="Times New Roman"/>
          <w:b/>
          <w:spacing w:val="-2"/>
          <w:lang w:bidi="hr-HR"/>
        </w:rPr>
      </w:pPr>
      <w:r w:rsidRPr="00037B34">
        <w:rPr>
          <w:rFonts w:ascii="Times New Roman" w:eastAsia="Times New Roman" w:hAnsi="Times New Roman"/>
          <w:b/>
          <w:spacing w:val="-2"/>
          <w:lang w:bidi="hr-HR"/>
        </w:rPr>
        <w:t>Projekcija bilance</w:t>
      </w:r>
      <w:bookmarkEnd w:id="15"/>
    </w:p>
    <w:p w14:paraId="6905E058" w14:textId="77777777" w:rsidR="00211765" w:rsidRDefault="00211765" w:rsidP="00211765">
      <w:pPr>
        <w:keepNext/>
        <w:tabs>
          <w:tab w:val="left" w:pos="1985"/>
        </w:tabs>
        <w:spacing w:after="120"/>
        <w:outlineLvl w:val="0"/>
        <w:rPr>
          <w:rFonts w:ascii="Times New Roman" w:eastAsia="Times New Roman" w:hAnsi="Times New Roman"/>
          <w:b/>
          <w:spacing w:val="-2"/>
          <w:lang w:bidi="hr-HR"/>
        </w:rPr>
      </w:pPr>
    </w:p>
    <w:p w14:paraId="6172DFB9" w14:textId="77777777" w:rsidR="00211765" w:rsidRPr="00037B34" w:rsidRDefault="00211765" w:rsidP="00211765">
      <w:pPr>
        <w:keepNext/>
        <w:shd w:val="clear" w:color="auto" w:fill="F2F2F2" w:themeFill="background1" w:themeFillShade="F2"/>
        <w:tabs>
          <w:tab w:val="left" w:pos="1134"/>
          <w:tab w:val="left" w:pos="1560"/>
          <w:tab w:val="left" w:pos="1843"/>
        </w:tabs>
        <w:suppressAutoHyphens/>
        <w:spacing w:after="120" w:line="240" w:lineRule="auto"/>
        <w:ind w:left="567"/>
        <w:outlineLvl w:val="0"/>
        <w:rPr>
          <w:rFonts w:ascii="Times New Roman" w:eastAsia="Times New Roman" w:hAnsi="Times New Roman"/>
          <w:i/>
          <w:spacing w:val="-2"/>
          <w:lang w:bidi="hr-HR"/>
        </w:rPr>
      </w:pPr>
      <w:r w:rsidRPr="00037B34">
        <w:rPr>
          <w:rFonts w:ascii="Times New Roman" w:eastAsia="Times New Roman" w:hAnsi="Times New Roman"/>
          <w:i/>
          <w:spacing w:val="-2"/>
          <w:lang w:bidi="hr-HR"/>
        </w:rPr>
        <w:t>Napomena: Projekcija financijskog tok</w:t>
      </w:r>
      <w:r>
        <w:rPr>
          <w:rFonts w:ascii="Times New Roman" w:eastAsia="Times New Roman" w:hAnsi="Times New Roman"/>
          <w:i/>
          <w:spacing w:val="-2"/>
          <w:lang w:bidi="hr-HR"/>
        </w:rPr>
        <w:t>a</w:t>
      </w:r>
      <w:r w:rsidRPr="00037B34">
        <w:rPr>
          <w:rFonts w:ascii="Times New Roman" w:eastAsia="Times New Roman" w:hAnsi="Times New Roman"/>
          <w:i/>
          <w:spacing w:val="-2"/>
          <w:lang w:bidi="hr-HR"/>
        </w:rPr>
        <w:t xml:space="preserve"> mora biti prikazana sa i bez potpore (2 tablice). Projekcija se prikazuje za cjelokupno poslovanje poduzeća s uključenim projektom. </w:t>
      </w:r>
    </w:p>
    <w:p w14:paraId="205E6C71" w14:textId="77777777" w:rsidR="00211765" w:rsidRPr="00211765" w:rsidRDefault="00211765" w:rsidP="00211765">
      <w:pPr>
        <w:keepNext/>
        <w:tabs>
          <w:tab w:val="left" w:pos="1985"/>
        </w:tabs>
        <w:spacing w:after="120"/>
        <w:outlineLvl w:val="0"/>
        <w:rPr>
          <w:rFonts w:ascii="Times New Roman" w:eastAsia="Times New Roman" w:hAnsi="Times New Roman"/>
          <w:b/>
          <w:spacing w:val="-2"/>
          <w:lang w:bidi="hr-HR"/>
        </w:rPr>
      </w:pPr>
    </w:p>
    <w:p w14:paraId="15DFFF52" w14:textId="77777777" w:rsidR="00037B34" w:rsidRPr="00037B34" w:rsidRDefault="00037B34" w:rsidP="00037B34">
      <w:pPr>
        <w:spacing w:after="0" w:line="240" w:lineRule="auto"/>
        <w:rPr>
          <w:lang w:bidi="hr-HR"/>
        </w:rPr>
      </w:pPr>
    </w:p>
    <w:p w14:paraId="4D52ABA7" w14:textId="48B9D222" w:rsidR="00037B34" w:rsidRPr="0057506A" w:rsidRDefault="0057506A" w:rsidP="0057506A">
      <w:pPr>
        <w:keepNext/>
        <w:tabs>
          <w:tab w:val="left" w:pos="851"/>
          <w:tab w:val="left" w:pos="1134"/>
        </w:tabs>
        <w:suppressAutoHyphens/>
        <w:spacing w:after="0" w:line="240" w:lineRule="auto"/>
        <w:outlineLvl w:val="0"/>
        <w:rPr>
          <w:rFonts w:ascii="Times New Roman" w:eastAsia="Times New Roman" w:hAnsi="Times New Roman"/>
          <w:b/>
          <w:spacing w:val="-2"/>
          <w:sz w:val="24"/>
          <w:szCs w:val="24"/>
          <w:lang w:bidi="hr-HR"/>
        </w:rPr>
      </w:pPr>
      <w:bookmarkStart w:id="16" w:name="_Toc450818578"/>
      <w:r w:rsidRPr="0057506A">
        <w:rPr>
          <w:rFonts w:ascii="Times New Roman" w:eastAsia="Times New Roman" w:hAnsi="Times New Roman"/>
          <w:b/>
          <w:spacing w:val="-2"/>
          <w:sz w:val="24"/>
          <w:szCs w:val="24"/>
          <w:lang w:bidi="hr-HR"/>
        </w:rPr>
        <w:lastRenderedPageBreak/>
        <w:t xml:space="preserve">8. </w:t>
      </w:r>
      <w:r w:rsidR="00037B34" w:rsidRPr="0057506A">
        <w:rPr>
          <w:rFonts w:ascii="Times New Roman" w:eastAsia="Times New Roman" w:hAnsi="Times New Roman"/>
          <w:b/>
          <w:spacing w:val="-2"/>
          <w:sz w:val="24"/>
          <w:szCs w:val="24"/>
          <w:lang w:bidi="hr-HR"/>
        </w:rPr>
        <w:t>EKONOMSKO-TRŽIŠNA OCJENA</w:t>
      </w:r>
      <w:bookmarkEnd w:id="16"/>
      <w:r w:rsidR="00037B34" w:rsidRPr="0057506A">
        <w:rPr>
          <w:rFonts w:ascii="Times New Roman" w:eastAsia="Times New Roman" w:hAnsi="Times New Roman"/>
          <w:b/>
          <w:spacing w:val="-2"/>
          <w:sz w:val="24"/>
          <w:szCs w:val="24"/>
          <w:lang w:bidi="hr-HR"/>
        </w:rPr>
        <w:t xml:space="preserve"> </w:t>
      </w:r>
    </w:p>
    <w:p w14:paraId="41E2A9A5" w14:textId="77777777" w:rsidR="0057506A" w:rsidRPr="0057506A" w:rsidRDefault="0057506A" w:rsidP="0057506A">
      <w:pPr>
        <w:keepNext/>
        <w:tabs>
          <w:tab w:val="left" w:pos="851"/>
          <w:tab w:val="left" w:pos="1134"/>
        </w:tabs>
        <w:suppressAutoHyphens/>
        <w:spacing w:after="0" w:line="240" w:lineRule="auto"/>
        <w:ind w:left="480"/>
        <w:outlineLvl w:val="0"/>
        <w:rPr>
          <w:rFonts w:ascii="Times New Roman" w:eastAsia="Times New Roman" w:hAnsi="Times New Roman"/>
          <w:b/>
          <w:spacing w:val="-2"/>
          <w:sz w:val="24"/>
          <w:szCs w:val="24"/>
          <w:lang w:bidi="hr-HR"/>
        </w:rPr>
      </w:pPr>
    </w:p>
    <w:p w14:paraId="3C9734EF" w14:textId="77777777" w:rsidR="0057506A" w:rsidRPr="0057506A" w:rsidRDefault="0057506A" w:rsidP="000D4AF6">
      <w:pPr>
        <w:keepNext/>
        <w:tabs>
          <w:tab w:val="left" w:pos="1276"/>
          <w:tab w:val="left" w:pos="1843"/>
        </w:tabs>
        <w:suppressAutoHyphens/>
        <w:spacing w:after="0" w:line="360" w:lineRule="auto"/>
        <w:outlineLvl w:val="0"/>
        <w:rPr>
          <w:rFonts w:ascii="Times New Roman" w:eastAsia="Times New Roman" w:hAnsi="Times New Roman"/>
          <w:b/>
          <w:spacing w:val="-2"/>
          <w:sz w:val="24"/>
          <w:szCs w:val="24"/>
          <w:lang w:bidi="hr-HR"/>
        </w:rPr>
      </w:pPr>
      <w:bookmarkStart w:id="17" w:name="_Toc450818579"/>
      <w:r w:rsidRPr="0057506A">
        <w:rPr>
          <w:rFonts w:ascii="Times New Roman" w:eastAsia="Times New Roman" w:hAnsi="Times New Roman"/>
          <w:b/>
          <w:spacing w:val="-2"/>
          <w:sz w:val="24"/>
          <w:szCs w:val="24"/>
          <w:lang w:bidi="hr-HR"/>
        </w:rPr>
        <w:t xml:space="preserve">8.1 </w:t>
      </w:r>
      <w:r w:rsidR="00037B34" w:rsidRPr="0057506A">
        <w:rPr>
          <w:rFonts w:ascii="Times New Roman" w:eastAsia="Times New Roman" w:hAnsi="Times New Roman"/>
          <w:b/>
          <w:spacing w:val="-2"/>
          <w:sz w:val="24"/>
          <w:szCs w:val="24"/>
          <w:lang w:bidi="hr-HR"/>
        </w:rPr>
        <w:t>Statička ocjena efikasnosti investicijskog projekta</w:t>
      </w:r>
      <w:bookmarkStart w:id="18" w:name="_Toc450818580"/>
      <w:bookmarkEnd w:id="17"/>
    </w:p>
    <w:p w14:paraId="6C9175A5" w14:textId="097B3F51" w:rsidR="00037B34" w:rsidRPr="0057506A" w:rsidRDefault="0057506A" w:rsidP="000D4AF6">
      <w:pPr>
        <w:keepNext/>
        <w:tabs>
          <w:tab w:val="left" w:pos="1276"/>
          <w:tab w:val="left" w:pos="1843"/>
        </w:tabs>
        <w:suppressAutoHyphens/>
        <w:spacing w:after="0" w:line="360" w:lineRule="auto"/>
        <w:outlineLvl w:val="0"/>
        <w:rPr>
          <w:rFonts w:ascii="Times New Roman" w:eastAsia="Times New Roman" w:hAnsi="Times New Roman"/>
          <w:b/>
          <w:spacing w:val="-2"/>
          <w:sz w:val="24"/>
          <w:szCs w:val="24"/>
          <w:lang w:bidi="hr-HR"/>
        </w:rPr>
      </w:pPr>
      <w:r w:rsidRPr="0057506A">
        <w:rPr>
          <w:rFonts w:ascii="Times New Roman" w:eastAsia="Times New Roman" w:hAnsi="Times New Roman"/>
          <w:b/>
          <w:spacing w:val="-2"/>
          <w:sz w:val="24"/>
          <w:szCs w:val="24"/>
          <w:lang w:bidi="hr-HR"/>
        </w:rPr>
        <w:t xml:space="preserve">8.2 </w:t>
      </w:r>
      <w:r w:rsidR="00037B34" w:rsidRPr="0057506A">
        <w:rPr>
          <w:rFonts w:ascii="Times New Roman" w:eastAsia="Times New Roman" w:hAnsi="Times New Roman"/>
          <w:b/>
          <w:spacing w:val="-2"/>
          <w:sz w:val="24"/>
          <w:szCs w:val="24"/>
          <w:lang w:bidi="hr-HR"/>
        </w:rPr>
        <w:t>Dinamička ocjena projekta</w:t>
      </w:r>
      <w:bookmarkEnd w:id="18"/>
      <w:r w:rsidR="00037B34" w:rsidRPr="0057506A">
        <w:rPr>
          <w:rFonts w:ascii="Times New Roman" w:eastAsia="Times New Roman" w:hAnsi="Times New Roman"/>
          <w:b/>
          <w:spacing w:val="-2"/>
          <w:sz w:val="24"/>
          <w:szCs w:val="24"/>
          <w:lang w:bidi="hr-HR"/>
        </w:rPr>
        <w:t xml:space="preserve"> </w:t>
      </w:r>
    </w:p>
    <w:p w14:paraId="235B1BD3" w14:textId="77777777" w:rsidR="00037B34" w:rsidRPr="000D4AF6" w:rsidRDefault="00037B34" w:rsidP="000D4AF6">
      <w:pPr>
        <w:pStyle w:val="ListParagraph"/>
        <w:keepNext/>
        <w:numPr>
          <w:ilvl w:val="0"/>
          <w:numId w:val="15"/>
        </w:numPr>
        <w:spacing w:after="120" w:line="276" w:lineRule="auto"/>
        <w:ind w:left="1145" w:hanging="357"/>
        <w:outlineLvl w:val="0"/>
        <w:rPr>
          <w:rFonts w:ascii="Times New Roman" w:eastAsia="Times New Roman" w:hAnsi="Times New Roman"/>
          <w:spacing w:val="-2"/>
          <w:szCs w:val="24"/>
          <w:lang w:bidi="hr-HR"/>
        </w:rPr>
      </w:pPr>
      <w:bookmarkStart w:id="19" w:name="_Toc450818581"/>
      <w:r w:rsidRPr="000D4AF6">
        <w:rPr>
          <w:rFonts w:ascii="Times New Roman" w:eastAsia="Times New Roman" w:hAnsi="Times New Roman"/>
          <w:spacing w:val="-2"/>
          <w:szCs w:val="24"/>
          <w:lang w:bidi="hr-HR"/>
        </w:rPr>
        <w:t>Metoda razdoblja povrata investicijskog ulaganja</w:t>
      </w:r>
      <w:bookmarkEnd w:id="19"/>
    </w:p>
    <w:p w14:paraId="7947423E" w14:textId="77777777" w:rsidR="00037B34" w:rsidRPr="000D4AF6" w:rsidRDefault="00037B34" w:rsidP="000D4AF6">
      <w:pPr>
        <w:pStyle w:val="ListParagraph"/>
        <w:keepNext/>
        <w:numPr>
          <w:ilvl w:val="0"/>
          <w:numId w:val="15"/>
        </w:numPr>
        <w:spacing w:after="120" w:line="276" w:lineRule="auto"/>
        <w:ind w:left="1145" w:hanging="357"/>
        <w:outlineLvl w:val="0"/>
        <w:rPr>
          <w:rFonts w:ascii="Times New Roman" w:eastAsia="Times New Roman" w:hAnsi="Times New Roman"/>
          <w:spacing w:val="-2"/>
          <w:szCs w:val="24"/>
          <w:lang w:bidi="hr-HR"/>
        </w:rPr>
      </w:pPr>
      <w:bookmarkStart w:id="20" w:name="_Toc450818582"/>
      <w:r w:rsidRPr="000D4AF6">
        <w:rPr>
          <w:rFonts w:ascii="Times New Roman" w:eastAsia="Times New Roman" w:hAnsi="Times New Roman"/>
          <w:spacing w:val="-2"/>
          <w:szCs w:val="24"/>
          <w:lang w:bidi="hr-HR"/>
        </w:rPr>
        <w:t>Metoda neto sadašnje vrijednosti</w:t>
      </w:r>
      <w:bookmarkEnd w:id="20"/>
      <w:r w:rsidRPr="000D4AF6">
        <w:rPr>
          <w:rFonts w:ascii="Times New Roman" w:eastAsia="Times New Roman" w:hAnsi="Times New Roman"/>
          <w:spacing w:val="-2"/>
          <w:szCs w:val="24"/>
          <w:lang w:bidi="hr-HR"/>
        </w:rPr>
        <w:t xml:space="preserve"> </w:t>
      </w:r>
    </w:p>
    <w:p w14:paraId="3DC54780" w14:textId="77777777" w:rsidR="00037B34" w:rsidRPr="000D4AF6" w:rsidRDefault="00037B34" w:rsidP="000D4AF6">
      <w:pPr>
        <w:pStyle w:val="ListParagraph"/>
        <w:keepNext/>
        <w:numPr>
          <w:ilvl w:val="0"/>
          <w:numId w:val="15"/>
        </w:numPr>
        <w:spacing w:after="120" w:line="276" w:lineRule="auto"/>
        <w:ind w:left="1145" w:hanging="357"/>
        <w:outlineLvl w:val="0"/>
        <w:rPr>
          <w:rFonts w:ascii="Times New Roman" w:eastAsia="Times New Roman" w:hAnsi="Times New Roman"/>
          <w:spacing w:val="-2"/>
          <w:szCs w:val="24"/>
          <w:lang w:bidi="hr-HR"/>
        </w:rPr>
      </w:pPr>
      <w:bookmarkStart w:id="21" w:name="_Toc450818583"/>
      <w:r w:rsidRPr="000D4AF6">
        <w:rPr>
          <w:rFonts w:ascii="Times New Roman" w:eastAsia="Times New Roman" w:hAnsi="Times New Roman"/>
          <w:spacing w:val="-2"/>
          <w:szCs w:val="24"/>
          <w:lang w:bidi="hr-HR"/>
        </w:rPr>
        <w:t>Metoda relativne sadašnje vrijednosti</w:t>
      </w:r>
      <w:bookmarkEnd w:id="21"/>
      <w:r w:rsidRPr="000D4AF6">
        <w:rPr>
          <w:rFonts w:ascii="Times New Roman" w:eastAsia="Times New Roman" w:hAnsi="Times New Roman"/>
          <w:spacing w:val="-2"/>
          <w:szCs w:val="24"/>
          <w:lang w:bidi="hr-HR"/>
        </w:rPr>
        <w:t xml:space="preserve"> </w:t>
      </w:r>
    </w:p>
    <w:p w14:paraId="5454C075" w14:textId="77777777" w:rsidR="00037B34" w:rsidRPr="000D4AF6" w:rsidRDefault="00037B34" w:rsidP="000D4AF6">
      <w:pPr>
        <w:pStyle w:val="ListParagraph"/>
        <w:keepNext/>
        <w:numPr>
          <w:ilvl w:val="0"/>
          <w:numId w:val="15"/>
        </w:numPr>
        <w:spacing w:line="276" w:lineRule="auto"/>
        <w:ind w:left="1145" w:hanging="357"/>
        <w:outlineLvl w:val="0"/>
        <w:rPr>
          <w:rFonts w:ascii="Times New Roman" w:eastAsia="Times New Roman" w:hAnsi="Times New Roman"/>
          <w:spacing w:val="-2"/>
          <w:szCs w:val="24"/>
          <w:lang w:bidi="hr-HR"/>
        </w:rPr>
      </w:pPr>
      <w:bookmarkStart w:id="22" w:name="_Toc450818584"/>
      <w:r w:rsidRPr="000D4AF6">
        <w:rPr>
          <w:rFonts w:ascii="Times New Roman" w:eastAsia="Times New Roman" w:hAnsi="Times New Roman"/>
          <w:spacing w:val="-2"/>
          <w:szCs w:val="24"/>
          <w:lang w:bidi="hr-HR"/>
        </w:rPr>
        <w:t>Metoda interne stope rentabilnosti</w:t>
      </w:r>
      <w:bookmarkEnd w:id="22"/>
      <w:r w:rsidRPr="000D4AF6">
        <w:rPr>
          <w:rFonts w:ascii="Times New Roman" w:eastAsia="Times New Roman" w:hAnsi="Times New Roman"/>
          <w:spacing w:val="-2"/>
          <w:szCs w:val="24"/>
          <w:lang w:bidi="hr-HR"/>
        </w:rPr>
        <w:t xml:space="preserve"> </w:t>
      </w:r>
    </w:p>
    <w:p w14:paraId="00625617" w14:textId="77777777" w:rsidR="00037B34" w:rsidRPr="00EE1CF0" w:rsidRDefault="00037B34" w:rsidP="00EE1CF0">
      <w:pPr>
        <w:spacing w:after="0" w:line="360" w:lineRule="auto"/>
        <w:jc w:val="both"/>
        <w:rPr>
          <w:rFonts w:ascii="Times New Roman" w:hAnsi="Times New Roman"/>
          <w:bCs/>
          <w:sz w:val="24"/>
          <w:szCs w:val="24"/>
        </w:rPr>
      </w:pPr>
    </w:p>
    <w:p w14:paraId="36EDBEAF" w14:textId="2FF4C7F7" w:rsidR="005747C9" w:rsidRDefault="00FD5196" w:rsidP="0057506A">
      <w:pPr>
        <w:pStyle w:val="Default"/>
        <w:jc w:val="both"/>
        <w:rPr>
          <w:rFonts w:eastAsia="Times New Roman"/>
          <w:b/>
          <w:spacing w:val="-2"/>
          <w:lang w:bidi="hr-HR"/>
        </w:rPr>
      </w:pPr>
      <w:r>
        <w:rPr>
          <w:b/>
          <w:bCs/>
          <w:color w:val="auto"/>
        </w:rPr>
        <w:t>9</w:t>
      </w:r>
      <w:r w:rsidR="00B2632C">
        <w:rPr>
          <w:b/>
          <w:bCs/>
          <w:color w:val="auto"/>
        </w:rPr>
        <w:t xml:space="preserve">. </w:t>
      </w:r>
      <w:r w:rsidR="001819E4" w:rsidRPr="00B2632C">
        <w:rPr>
          <w:b/>
          <w:bCs/>
          <w:color w:val="auto"/>
        </w:rPr>
        <w:t>PRORAČUN</w:t>
      </w:r>
      <w:r w:rsidR="001819E4" w:rsidRPr="005747C9">
        <w:rPr>
          <w:b/>
        </w:rPr>
        <w:t xml:space="preserve"> </w:t>
      </w:r>
      <w:r w:rsidR="001819E4" w:rsidRPr="00B2632C">
        <w:rPr>
          <w:rFonts w:eastAsia="Times New Roman"/>
          <w:b/>
          <w:spacing w:val="-2"/>
          <w:lang w:bidi="hr-HR"/>
        </w:rPr>
        <w:t>ISPLATIVOSTI</w:t>
      </w:r>
    </w:p>
    <w:p w14:paraId="7C5D1F1E" w14:textId="77777777" w:rsidR="0057506A" w:rsidRPr="005747C9" w:rsidRDefault="0057506A" w:rsidP="0057506A">
      <w:pPr>
        <w:pStyle w:val="Default"/>
        <w:jc w:val="both"/>
        <w:rPr>
          <w:b/>
        </w:rPr>
      </w:pPr>
    </w:p>
    <w:p w14:paraId="2B339EA6" w14:textId="77777777" w:rsidR="005747C9" w:rsidRDefault="005747C9" w:rsidP="00B2632C">
      <w:pPr>
        <w:spacing w:after="0" w:line="240" w:lineRule="auto"/>
        <w:jc w:val="both"/>
        <w:rPr>
          <w:rFonts w:ascii="Times New Roman" w:hAnsi="Times New Roman"/>
          <w:sz w:val="24"/>
          <w:szCs w:val="24"/>
        </w:rPr>
      </w:pPr>
      <w:r>
        <w:rPr>
          <w:rFonts w:ascii="Times New Roman" w:hAnsi="Times New Roman"/>
          <w:sz w:val="24"/>
          <w:szCs w:val="24"/>
        </w:rPr>
        <w:t>Kao dokaz isplativosti poduhvata trebaju se prikazati uobičajeni pokazatelji isplativosti investicijskih ulaganja poput:</w:t>
      </w:r>
    </w:p>
    <w:p w14:paraId="5075EC86" w14:textId="77777777" w:rsidR="007C7995" w:rsidRDefault="007C7995" w:rsidP="00B2632C">
      <w:pPr>
        <w:spacing w:after="0" w:line="240" w:lineRule="auto"/>
        <w:jc w:val="both"/>
        <w:rPr>
          <w:rFonts w:ascii="Times New Roman" w:hAnsi="Times New Roman"/>
          <w:sz w:val="24"/>
          <w:szCs w:val="24"/>
        </w:rPr>
      </w:pPr>
    </w:p>
    <w:p w14:paraId="765A193F" w14:textId="515C3DA4" w:rsidR="005747C9" w:rsidRPr="000D4AF6" w:rsidRDefault="005747C9" w:rsidP="000D4AF6">
      <w:pPr>
        <w:pStyle w:val="ListParagraph"/>
        <w:numPr>
          <w:ilvl w:val="0"/>
          <w:numId w:val="13"/>
        </w:numPr>
        <w:spacing w:line="360" w:lineRule="auto"/>
        <w:ind w:left="851"/>
        <w:rPr>
          <w:rFonts w:ascii="Times New Roman" w:hAnsi="Times New Roman"/>
          <w:szCs w:val="24"/>
        </w:rPr>
      </w:pPr>
      <w:r w:rsidRPr="000D4AF6">
        <w:rPr>
          <w:rFonts w:ascii="Times New Roman" w:hAnsi="Times New Roman"/>
          <w:szCs w:val="24"/>
        </w:rPr>
        <w:t>Neto sadašnja vrijednost</w:t>
      </w:r>
    </w:p>
    <w:p w14:paraId="79878902" w14:textId="3EC47240" w:rsidR="005747C9" w:rsidRPr="000D4AF6" w:rsidRDefault="005747C9" w:rsidP="000D4AF6">
      <w:pPr>
        <w:pStyle w:val="ListParagraph"/>
        <w:numPr>
          <w:ilvl w:val="0"/>
          <w:numId w:val="13"/>
        </w:numPr>
        <w:spacing w:line="360" w:lineRule="auto"/>
        <w:ind w:left="851"/>
        <w:rPr>
          <w:rFonts w:ascii="Times New Roman" w:hAnsi="Times New Roman"/>
          <w:szCs w:val="24"/>
        </w:rPr>
      </w:pPr>
      <w:r w:rsidRPr="000D4AF6">
        <w:rPr>
          <w:rFonts w:ascii="Times New Roman" w:hAnsi="Times New Roman"/>
          <w:szCs w:val="24"/>
        </w:rPr>
        <w:t>Relativna neto sadašnja vrijednost</w:t>
      </w:r>
    </w:p>
    <w:p w14:paraId="5FA00D22" w14:textId="7CEA4FB2" w:rsidR="005747C9" w:rsidRPr="000D4AF6" w:rsidRDefault="005747C9" w:rsidP="000D4AF6">
      <w:pPr>
        <w:pStyle w:val="ListParagraph"/>
        <w:numPr>
          <w:ilvl w:val="0"/>
          <w:numId w:val="13"/>
        </w:numPr>
        <w:spacing w:line="360" w:lineRule="auto"/>
        <w:ind w:left="851"/>
        <w:rPr>
          <w:rFonts w:ascii="Times New Roman" w:hAnsi="Times New Roman"/>
          <w:szCs w:val="24"/>
        </w:rPr>
      </w:pPr>
      <w:r w:rsidRPr="000D4AF6">
        <w:rPr>
          <w:rFonts w:ascii="Times New Roman" w:hAnsi="Times New Roman"/>
          <w:szCs w:val="24"/>
        </w:rPr>
        <w:t xml:space="preserve">Interna stopa rentabilnosti  </w:t>
      </w:r>
    </w:p>
    <w:p w14:paraId="1A24B17D" w14:textId="283C7F6E" w:rsidR="005747C9" w:rsidRPr="000D4AF6" w:rsidRDefault="005747C9" w:rsidP="000D4AF6">
      <w:pPr>
        <w:pStyle w:val="ListParagraph"/>
        <w:numPr>
          <w:ilvl w:val="0"/>
          <w:numId w:val="13"/>
        </w:numPr>
        <w:spacing w:line="360" w:lineRule="auto"/>
        <w:ind w:left="851"/>
        <w:rPr>
          <w:rFonts w:ascii="Times New Roman" w:hAnsi="Times New Roman"/>
          <w:szCs w:val="24"/>
        </w:rPr>
      </w:pPr>
      <w:r w:rsidRPr="000D4AF6">
        <w:rPr>
          <w:rFonts w:ascii="Times New Roman" w:hAnsi="Times New Roman"/>
          <w:szCs w:val="24"/>
        </w:rPr>
        <w:t>Godina vraćanja investicije</w:t>
      </w:r>
    </w:p>
    <w:p w14:paraId="0CB9BD9D" w14:textId="77777777" w:rsidR="005747C9" w:rsidRPr="000D4AF6" w:rsidRDefault="005747C9" w:rsidP="005747C9">
      <w:pPr>
        <w:rPr>
          <w:rFonts w:ascii="Times New Roman" w:hAnsi="Times New Roman"/>
          <w:i/>
          <w:iCs/>
          <w:szCs w:val="24"/>
        </w:rPr>
      </w:pPr>
    </w:p>
    <w:p w14:paraId="4CABE229" w14:textId="77777777" w:rsidR="005747C9" w:rsidRPr="000D4AF6" w:rsidRDefault="005747C9" w:rsidP="005747C9">
      <w:pPr>
        <w:pBdr>
          <w:top w:val="single" w:sz="4" w:space="1" w:color="auto"/>
          <w:left w:val="single" w:sz="4" w:space="4" w:color="auto"/>
          <w:bottom w:val="single" w:sz="4" w:space="1" w:color="auto"/>
          <w:right w:val="single" w:sz="4" w:space="4" w:color="auto"/>
        </w:pBdr>
        <w:spacing w:line="360" w:lineRule="auto"/>
        <w:rPr>
          <w:rFonts w:ascii="Times New Roman" w:eastAsiaTheme="minorHAnsi" w:hAnsi="Times New Roman"/>
          <w:i/>
          <w:iCs/>
          <w:sz w:val="24"/>
          <w:szCs w:val="24"/>
          <w:lang w:eastAsia="en-US"/>
        </w:rPr>
      </w:pPr>
      <w:r w:rsidRPr="000D4AF6">
        <w:rPr>
          <w:rFonts w:ascii="Times New Roman" w:eastAsiaTheme="minorHAnsi" w:hAnsi="Times New Roman"/>
          <w:i/>
          <w:iCs/>
          <w:sz w:val="24"/>
          <w:szCs w:val="24"/>
          <w:lang w:eastAsia="en-US"/>
        </w:rPr>
        <w:t>Napomena: Sve glavne i pomoćne tablice koje su sastavni dio Poslovnog  plana,  trebaju biti dostavljene i  u nezaštićenom i originalnom formatu MS Office Excel datoteke.</w:t>
      </w:r>
    </w:p>
    <w:p w14:paraId="63AA315C" w14:textId="77777777" w:rsidR="003D3AB5" w:rsidRDefault="003D3AB5" w:rsidP="001819E4">
      <w:pPr>
        <w:spacing w:after="0"/>
        <w:jc w:val="both"/>
        <w:rPr>
          <w:rFonts w:ascii="Times New Roman" w:hAnsi="Times New Roman"/>
          <w:b/>
          <w:sz w:val="24"/>
          <w:szCs w:val="24"/>
        </w:rPr>
      </w:pPr>
    </w:p>
    <w:p w14:paraId="5DD31C47" w14:textId="19F4E963" w:rsidR="001819E4" w:rsidRPr="007C3669" w:rsidRDefault="001819E4" w:rsidP="001819E4">
      <w:pPr>
        <w:spacing w:after="0"/>
        <w:jc w:val="both"/>
        <w:rPr>
          <w:rFonts w:ascii="Times New Roman" w:hAnsi="Times New Roman"/>
          <w:b/>
          <w:sz w:val="24"/>
          <w:szCs w:val="24"/>
        </w:rPr>
      </w:pPr>
      <w:r w:rsidRPr="007C3669">
        <w:rPr>
          <w:rFonts w:ascii="Times New Roman" w:hAnsi="Times New Roman"/>
          <w:b/>
          <w:sz w:val="24"/>
          <w:szCs w:val="24"/>
        </w:rPr>
        <w:t>Projektni prijedlog mora poštovati sljedeće:</w:t>
      </w:r>
    </w:p>
    <w:p w14:paraId="06F0B300" w14:textId="77777777" w:rsidR="001819E4" w:rsidRPr="0048608F" w:rsidRDefault="001819E4" w:rsidP="001819E4">
      <w:pPr>
        <w:pStyle w:val="ListParagraph"/>
        <w:numPr>
          <w:ilvl w:val="0"/>
          <w:numId w:val="1"/>
        </w:numPr>
        <w:rPr>
          <w:rFonts w:ascii="Times New Roman" w:hAnsi="Times New Roman"/>
          <w:szCs w:val="24"/>
        </w:rPr>
      </w:pPr>
      <w:r w:rsidRPr="0048608F">
        <w:rPr>
          <w:rFonts w:ascii="Times New Roman" w:hAnsi="Times New Roman"/>
          <w:szCs w:val="24"/>
        </w:rPr>
        <w:t>Diskontna stopa ne smije biti niža od kamatne stope kredita za financiranje planiranog ulaganja i ne niža od stope koja je utvrđena u Obavijesti Europske komisije o referentnoj i diskontnoj stopi i stopi povrata</w:t>
      </w:r>
      <w:r>
        <w:rPr>
          <w:rStyle w:val="FootnoteReference"/>
          <w:rFonts w:ascii="Times New Roman" w:hAnsi="Times New Roman"/>
          <w:szCs w:val="24"/>
        </w:rPr>
        <w:footnoteReference w:id="2"/>
      </w:r>
      <w:r w:rsidRPr="0048608F">
        <w:rPr>
          <w:rFonts w:ascii="Times New Roman" w:hAnsi="Times New Roman"/>
          <w:szCs w:val="24"/>
        </w:rPr>
        <w:t>, a koja od 1. 1. 2025. godine iznosi 2,71%.</w:t>
      </w:r>
    </w:p>
    <w:p w14:paraId="5B0FCD5B" w14:textId="77777777" w:rsidR="001819E4" w:rsidRPr="007C3669" w:rsidRDefault="001819E4" w:rsidP="001819E4">
      <w:pPr>
        <w:pStyle w:val="ListParagraph"/>
        <w:numPr>
          <w:ilvl w:val="0"/>
          <w:numId w:val="1"/>
        </w:numPr>
        <w:rPr>
          <w:rFonts w:ascii="Times New Roman" w:hAnsi="Times New Roman"/>
          <w:szCs w:val="24"/>
        </w:rPr>
      </w:pPr>
      <w:r w:rsidRPr="007C3669">
        <w:rPr>
          <w:rFonts w:ascii="Times New Roman" w:hAnsi="Times New Roman"/>
          <w:szCs w:val="24"/>
        </w:rPr>
        <w:t xml:space="preserve">Referentno razdoblje (vremenski horizont) </w:t>
      </w:r>
      <w:r w:rsidRPr="007C3669">
        <w:rPr>
          <w:rFonts w:ascii="Times New Roman" w:hAnsi="Times New Roman"/>
          <w:b/>
          <w:bCs/>
          <w:szCs w:val="24"/>
        </w:rPr>
        <w:t>treba</w:t>
      </w:r>
      <w:r w:rsidRPr="007C3669">
        <w:rPr>
          <w:rFonts w:ascii="Times New Roman" w:hAnsi="Times New Roman"/>
          <w:szCs w:val="24"/>
        </w:rPr>
        <w:t xml:space="preserve"> biti 10 godina i uključuje razdoblje provedbe projekta, tj. investicije; Za veći ili manji vremenski horizont </w:t>
      </w:r>
      <w:r>
        <w:rPr>
          <w:rFonts w:ascii="Times New Roman" w:hAnsi="Times New Roman"/>
          <w:szCs w:val="24"/>
        </w:rPr>
        <w:t>prijavitelj</w:t>
      </w:r>
      <w:r w:rsidRPr="007C3669">
        <w:rPr>
          <w:rFonts w:ascii="Times New Roman" w:hAnsi="Times New Roman"/>
          <w:szCs w:val="24"/>
        </w:rPr>
        <w:t xml:space="preserve"> je dužan objasniti isti dokazujući potrebu u promjeni vijeka projekta (razlozi mogu biti npr. tehnološka trajnost sredstava, pripadnost industriji gdje su ulaganja sa d</w:t>
      </w:r>
      <w:r>
        <w:rPr>
          <w:rFonts w:ascii="Times New Roman" w:hAnsi="Times New Roman"/>
          <w:szCs w:val="24"/>
        </w:rPr>
        <w:t>užim vremenskim povratom i sl.);</w:t>
      </w:r>
    </w:p>
    <w:p w14:paraId="08460B68" w14:textId="77777777" w:rsidR="001819E4" w:rsidRPr="007C3669" w:rsidRDefault="001819E4" w:rsidP="001819E4">
      <w:pPr>
        <w:pStyle w:val="ListParagraph"/>
        <w:numPr>
          <w:ilvl w:val="0"/>
          <w:numId w:val="1"/>
        </w:numPr>
        <w:rPr>
          <w:rFonts w:ascii="Times New Roman" w:hAnsi="Times New Roman"/>
          <w:szCs w:val="24"/>
        </w:rPr>
      </w:pPr>
      <w:r w:rsidRPr="007C3669">
        <w:rPr>
          <w:rFonts w:ascii="Times New Roman" w:hAnsi="Times New Roman"/>
          <w:szCs w:val="24"/>
        </w:rPr>
        <w:t>Ako porez na dodanu vrijednost ne predstavlja prihvatljiv trošak izračun se temelji na podacima bez poreza na dodanu vrijednost;</w:t>
      </w:r>
    </w:p>
    <w:p w14:paraId="2F2CC2F9" w14:textId="605CBA7B" w:rsidR="00BD5B96" w:rsidRPr="007C7995" w:rsidRDefault="001819E4" w:rsidP="007C7995">
      <w:pPr>
        <w:pStyle w:val="ListParagraph"/>
        <w:numPr>
          <w:ilvl w:val="0"/>
          <w:numId w:val="1"/>
        </w:numPr>
        <w:rPr>
          <w:rFonts w:ascii="Times New Roman" w:hAnsi="Times New Roman"/>
          <w:szCs w:val="24"/>
        </w:rPr>
      </w:pPr>
      <w:r w:rsidRPr="007C3669">
        <w:rPr>
          <w:rFonts w:ascii="Times New Roman" w:hAnsi="Times New Roman"/>
          <w:szCs w:val="24"/>
        </w:rPr>
        <w:t xml:space="preserve">Prvom godinom smatra se godina početka </w:t>
      </w:r>
      <w:r>
        <w:rPr>
          <w:rFonts w:ascii="Times New Roman" w:hAnsi="Times New Roman"/>
          <w:szCs w:val="24"/>
        </w:rPr>
        <w:t>projekta</w:t>
      </w:r>
      <w:r w:rsidRPr="007C3669">
        <w:rPr>
          <w:rFonts w:ascii="Times New Roman" w:hAnsi="Times New Roman"/>
          <w:szCs w:val="24"/>
        </w:rPr>
        <w:t>.</w:t>
      </w:r>
    </w:p>
    <w:sectPr w:rsidR="00BD5B96" w:rsidRPr="007C7995" w:rsidSect="00BE00E1">
      <w:footerReference w:type="first" r:id="rId16"/>
      <w:pgSz w:w="11906" w:h="16838"/>
      <w:pgMar w:top="1417" w:right="1417" w:bottom="1417" w:left="1417" w:header="432"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1F237" w14:textId="77777777" w:rsidR="00B25F7D" w:rsidRDefault="00B25F7D" w:rsidP="00C97A45">
      <w:pPr>
        <w:spacing w:after="0" w:line="240" w:lineRule="auto"/>
      </w:pPr>
      <w:r>
        <w:separator/>
      </w:r>
    </w:p>
  </w:endnote>
  <w:endnote w:type="continuationSeparator" w:id="0">
    <w:p w14:paraId="7B6BCB2B" w14:textId="77777777" w:rsidR="00B25F7D" w:rsidRDefault="00B25F7D" w:rsidP="00C97A45">
      <w:pPr>
        <w:spacing w:after="0" w:line="240" w:lineRule="auto"/>
      </w:pPr>
      <w:r>
        <w:continuationSeparator/>
      </w:r>
    </w:p>
  </w:endnote>
  <w:endnote w:type="continuationNotice" w:id="1">
    <w:p w14:paraId="45E5AA63" w14:textId="77777777" w:rsidR="00B25F7D" w:rsidRDefault="00B25F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C301" w14:textId="77777777" w:rsidR="00313ED6" w:rsidRDefault="00313ED6">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2F2CC302" w14:textId="77777777" w:rsidR="00313ED6" w:rsidRDefault="00313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532690"/>
      <w:docPartObj>
        <w:docPartGallery w:val="Page Numbers (Bottom of Page)"/>
        <w:docPartUnique/>
      </w:docPartObj>
    </w:sdtPr>
    <w:sdtContent>
      <w:p w14:paraId="46B8650C" w14:textId="4291716B" w:rsidR="00BE00E1" w:rsidRDefault="00BE00E1">
        <w:pPr>
          <w:pStyle w:val="Footer"/>
          <w:jc w:val="right"/>
        </w:pPr>
        <w:r>
          <w:fldChar w:fldCharType="begin"/>
        </w:r>
        <w:r>
          <w:instrText>PAGE   \* MERGEFORMAT</w:instrText>
        </w:r>
        <w:r>
          <w:fldChar w:fldCharType="separate"/>
        </w:r>
        <w:r>
          <w:t>2</w:t>
        </w:r>
        <w:r>
          <w:fldChar w:fldCharType="end"/>
        </w:r>
      </w:p>
    </w:sdtContent>
  </w:sdt>
  <w:p w14:paraId="2F2CC304" w14:textId="77777777" w:rsidR="00313ED6" w:rsidRDefault="00313E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47638"/>
      <w:docPartObj>
        <w:docPartGallery w:val="Page Numbers (Bottom of Page)"/>
        <w:docPartUnique/>
      </w:docPartObj>
    </w:sdtPr>
    <w:sdtContent>
      <w:p w14:paraId="5270E4BC" w14:textId="052E0137" w:rsidR="00BE00E1" w:rsidRDefault="00BE00E1">
        <w:pPr>
          <w:pStyle w:val="Footer"/>
          <w:jc w:val="right"/>
        </w:pPr>
        <w:r>
          <w:fldChar w:fldCharType="begin"/>
        </w:r>
        <w:r>
          <w:instrText>PAGE   \* MERGEFORMAT</w:instrText>
        </w:r>
        <w:r>
          <w:fldChar w:fldCharType="separate"/>
        </w:r>
        <w:r>
          <w:t>2</w:t>
        </w:r>
        <w:r>
          <w:fldChar w:fldCharType="end"/>
        </w:r>
      </w:p>
    </w:sdtContent>
  </w:sdt>
  <w:p w14:paraId="579C997A" w14:textId="77777777" w:rsidR="00BE00E1" w:rsidRDefault="00BE0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F7295" w14:textId="77777777" w:rsidR="00B25F7D" w:rsidRDefault="00B25F7D" w:rsidP="00C97A45">
      <w:pPr>
        <w:spacing w:after="0" w:line="240" w:lineRule="auto"/>
      </w:pPr>
      <w:r>
        <w:separator/>
      </w:r>
    </w:p>
  </w:footnote>
  <w:footnote w:type="continuationSeparator" w:id="0">
    <w:p w14:paraId="3CF4F2B3" w14:textId="77777777" w:rsidR="00B25F7D" w:rsidRDefault="00B25F7D" w:rsidP="00C97A45">
      <w:pPr>
        <w:spacing w:after="0" w:line="240" w:lineRule="auto"/>
      </w:pPr>
      <w:r>
        <w:continuationSeparator/>
      </w:r>
    </w:p>
  </w:footnote>
  <w:footnote w:type="continuationNotice" w:id="1">
    <w:p w14:paraId="1E3B0764" w14:textId="77777777" w:rsidR="00B25F7D" w:rsidRDefault="00B25F7D">
      <w:pPr>
        <w:spacing w:after="0" w:line="240" w:lineRule="auto"/>
      </w:pPr>
    </w:p>
  </w:footnote>
  <w:footnote w:id="2">
    <w:p w14:paraId="10D82315" w14:textId="77777777" w:rsidR="001819E4" w:rsidRPr="003C1C7E" w:rsidRDefault="001819E4" w:rsidP="001819E4">
      <w:pPr>
        <w:pStyle w:val="FootnoteText"/>
        <w:rPr>
          <w:rFonts w:ascii="Times New Roman" w:hAnsi="Times New Roman" w:cs="Times New Roman"/>
          <w:lang w:val="en-GB"/>
        </w:rPr>
      </w:pPr>
      <w:r w:rsidRPr="0072292C">
        <w:rPr>
          <w:rStyle w:val="FootnoteReference"/>
          <w:rFonts w:ascii="Times New Roman" w:hAnsi="Times New Roman" w:cs="Times New Roman"/>
        </w:rPr>
        <w:footnoteRef/>
      </w:r>
      <w:r w:rsidRPr="009B489F">
        <w:rPr>
          <w:rFonts w:ascii="Times New Roman" w:hAnsi="Times New Roman" w:cs="Times New Roman"/>
          <w:sz w:val="20"/>
          <w:szCs w:val="20"/>
        </w:rPr>
        <w:t xml:space="preserve"> Obavijest Europske komisije o referentnoj i diskontnoj stopi i stopi povrata objavljena je  na slijedećoj poveznici: </w:t>
      </w:r>
      <w:hyperlink r:id="rId1" w:history="1">
        <w:r w:rsidRPr="009B489F">
          <w:rPr>
            <w:rStyle w:val="Hyperlink"/>
            <w:rFonts w:ascii="Times New Roman" w:hAnsi="Times New Roman" w:cs="Times New Roman"/>
            <w:sz w:val="20"/>
            <w:szCs w:val="20"/>
          </w:rPr>
          <w:t>Reference and discount rates (europa.eu)</w:t>
        </w:r>
      </w:hyperlink>
      <w:r w:rsidRPr="009B489F">
        <w:rPr>
          <w:rFonts w:ascii="Times New Roman" w:hAnsi="Times New Roman" w:cs="Times New Roman"/>
          <w:sz w:val="20"/>
          <w:szCs w:val="20"/>
        </w:rPr>
        <w:c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C305" w14:textId="0762E5A4" w:rsidR="00374222" w:rsidRDefault="00374222" w:rsidP="0037422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2987"/>
    <w:multiLevelType w:val="multilevel"/>
    <w:tmpl w:val="4914DB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431F5A"/>
    <w:multiLevelType w:val="multilevel"/>
    <w:tmpl w:val="A2AE6C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112A3B"/>
    <w:multiLevelType w:val="multilevel"/>
    <w:tmpl w:val="D7D8F17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A07FB"/>
    <w:multiLevelType w:val="hybridMultilevel"/>
    <w:tmpl w:val="51D2689A"/>
    <w:lvl w:ilvl="0" w:tplc="041A000F">
      <w:start w:val="9"/>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2D387937"/>
    <w:multiLevelType w:val="hybridMultilevel"/>
    <w:tmpl w:val="9036F05E"/>
    <w:lvl w:ilvl="0" w:tplc="C55029B0">
      <w:start w:val="7"/>
      <w:numFmt w:val="decimal"/>
      <w:lvlText w:val="%1."/>
      <w:lvlJc w:val="left"/>
      <w:pPr>
        <w:ind w:left="720" w:hanging="360"/>
      </w:pPr>
      <w:rPr>
        <w:rFonts w:eastAsia="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7946459"/>
    <w:multiLevelType w:val="hybridMultilevel"/>
    <w:tmpl w:val="F9F495D2"/>
    <w:lvl w:ilvl="0" w:tplc="278C8830">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37B31075"/>
    <w:multiLevelType w:val="hybridMultilevel"/>
    <w:tmpl w:val="2ED2A6D0"/>
    <w:lvl w:ilvl="0" w:tplc="C55029B0">
      <w:start w:val="7"/>
      <w:numFmt w:val="decimal"/>
      <w:lvlText w:val="%1."/>
      <w:lvlJc w:val="left"/>
      <w:pPr>
        <w:ind w:left="1854" w:hanging="360"/>
      </w:pPr>
      <w:rPr>
        <w:rFonts w:eastAsia="Calibri"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7" w15:restartNumberingAfterBreak="0">
    <w:nsid w:val="428930C7"/>
    <w:multiLevelType w:val="multilevel"/>
    <w:tmpl w:val="1D02521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8" w15:restartNumberingAfterBreak="0">
    <w:nsid w:val="433046C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83B4A15"/>
    <w:multiLevelType w:val="hybridMultilevel"/>
    <w:tmpl w:val="15DE5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74E3C"/>
    <w:multiLevelType w:val="multilevel"/>
    <w:tmpl w:val="3D38F910"/>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04A39CF"/>
    <w:multiLevelType w:val="multilevel"/>
    <w:tmpl w:val="F7EEF4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EC547FB"/>
    <w:multiLevelType w:val="hybridMultilevel"/>
    <w:tmpl w:val="636A48B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795470DA"/>
    <w:multiLevelType w:val="hybridMultilevel"/>
    <w:tmpl w:val="4DE6005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16cid:durableId="98766247">
    <w:abstractNumId w:val="9"/>
  </w:num>
  <w:num w:numId="2" w16cid:durableId="889196801">
    <w:abstractNumId w:val="11"/>
  </w:num>
  <w:num w:numId="3" w16cid:durableId="1536190231">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1886572">
    <w:abstractNumId w:val="4"/>
  </w:num>
  <w:num w:numId="5" w16cid:durableId="1536120931">
    <w:abstractNumId w:val="7"/>
  </w:num>
  <w:num w:numId="6" w16cid:durableId="2045207982">
    <w:abstractNumId w:val="10"/>
  </w:num>
  <w:num w:numId="7" w16cid:durableId="1681005720">
    <w:abstractNumId w:val="6"/>
  </w:num>
  <w:num w:numId="8" w16cid:durableId="974945421">
    <w:abstractNumId w:val="1"/>
  </w:num>
  <w:num w:numId="9" w16cid:durableId="1175000465">
    <w:abstractNumId w:val="0"/>
  </w:num>
  <w:num w:numId="10" w16cid:durableId="419837349">
    <w:abstractNumId w:val="3"/>
  </w:num>
  <w:num w:numId="11" w16cid:durableId="1526866590">
    <w:abstractNumId w:val="8"/>
  </w:num>
  <w:num w:numId="12" w16cid:durableId="467281342">
    <w:abstractNumId w:val="2"/>
  </w:num>
  <w:num w:numId="13" w16cid:durableId="2038461113">
    <w:abstractNumId w:val="13"/>
  </w:num>
  <w:num w:numId="14" w16cid:durableId="482089145">
    <w:abstractNumId w:val="5"/>
  </w:num>
  <w:num w:numId="15" w16cid:durableId="187322574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9AB"/>
    <w:rsid w:val="0000782C"/>
    <w:rsid w:val="000078CF"/>
    <w:rsid w:val="00011A26"/>
    <w:rsid w:val="00012BA3"/>
    <w:rsid w:val="0001467D"/>
    <w:rsid w:val="00015AD9"/>
    <w:rsid w:val="000220FC"/>
    <w:rsid w:val="00024852"/>
    <w:rsid w:val="00024F82"/>
    <w:rsid w:val="00025F8C"/>
    <w:rsid w:val="00026F71"/>
    <w:rsid w:val="00033F35"/>
    <w:rsid w:val="00037234"/>
    <w:rsid w:val="00037B34"/>
    <w:rsid w:val="0004152C"/>
    <w:rsid w:val="0004591D"/>
    <w:rsid w:val="00047686"/>
    <w:rsid w:val="00057756"/>
    <w:rsid w:val="000601A3"/>
    <w:rsid w:val="00061E04"/>
    <w:rsid w:val="000628B9"/>
    <w:rsid w:val="00064FE2"/>
    <w:rsid w:val="00066D82"/>
    <w:rsid w:val="00066E17"/>
    <w:rsid w:val="000744EA"/>
    <w:rsid w:val="00075EEC"/>
    <w:rsid w:val="0008336A"/>
    <w:rsid w:val="00086A26"/>
    <w:rsid w:val="00087FA9"/>
    <w:rsid w:val="00092ED4"/>
    <w:rsid w:val="00096327"/>
    <w:rsid w:val="0009743E"/>
    <w:rsid w:val="000A1D01"/>
    <w:rsid w:val="000A453B"/>
    <w:rsid w:val="000A7098"/>
    <w:rsid w:val="000B14EC"/>
    <w:rsid w:val="000B2AA2"/>
    <w:rsid w:val="000C21D6"/>
    <w:rsid w:val="000C3AF4"/>
    <w:rsid w:val="000C57AE"/>
    <w:rsid w:val="000C5DAF"/>
    <w:rsid w:val="000C755D"/>
    <w:rsid w:val="000D1865"/>
    <w:rsid w:val="000D2BA7"/>
    <w:rsid w:val="000D4AF6"/>
    <w:rsid w:val="000E1737"/>
    <w:rsid w:val="000E2D1D"/>
    <w:rsid w:val="000E44FA"/>
    <w:rsid w:val="001000E2"/>
    <w:rsid w:val="0010033E"/>
    <w:rsid w:val="001007FD"/>
    <w:rsid w:val="001012FC"/>
    <w:rsid w:val="00102827"/>
    <w:rsid w:val="001114B1"/>
    <w:rsid w:val="00112D3C"/>
    <w:rsid w:val="00115F88"/>
    <w:rsid w:val="00117BF1"/>
    <w:rsid w:val="00124E2D"/>
    <w:rsid w:val="001259F3"/>
    <w:rsid w:val="001300B5"/>
    <w:rsid w:val="00132CEE"/>
    <w:rsid w:val="0013554E"/>
    <w:rsid w:val="001362BD"/>
    <w:rsid w:val="001366D4"/>
    <w:rsid w:val="00150124"/>
    <w:rsid w:val="00151486"/>
    <w:rsid w:val="00151EAC"/>
    <w:rsid w:val="00152C57"/>
    <w:rsid w:val="00155B70"/>
    <w:rsid w:val="00156865"/>
    <w:rsid w:val="00163F03"/>
    <w:rsid w:val="00175752"/>
    <w:rsid w:val="001819E4"/>
    <w:rsid w:val="0018300F"/>
    <w:rsid w:val="00183CAB"/>
    <w:rsid w:val="001856AD"/>
    <w:rsid w:val="0018576E"/>
    <w:rsid w:val="0018578E"/>
    <w:rsid w:val="00185D12"/>
    <w:rsid w:val="0018771F"/>
    <w:rsid w:val="00190C3C"/>
    <w:rsid w:val="00190F86"/>
    <w:rsid w:val="00194C92"/>
    <w:rsid w:val="00197417"/>
    <w:rsid w:val="0019756E"/>
    <w:rsid w:val="001A0E4B"/>
    <w:rsid w:val="001A2401"/>
    <w:rsid w:val="001A3F0C"/>
    <w:rsid w:val="001A4774"/>
    <w:rsid w:val="001A58F0"/>
    <w:rsid w:val="001A5C52"/>
    <w:rsid w:val="001B0ED3"/>
    <w:rsid w:val="001B11DA"/>
    <w:rsid w:val="001B50CD"/>
    <w:rsid w:val="001B6085"/>
    <w:rsid w:val="001C5A1C"/>
    <w:rsid w:val="001D29BF"/>
    <w:rsid w:val="001F04BE"/>
    <w:rsid w:val="001F594F"/>
    <w:rsid w:val="00207C07"/>
    <w:rsid w:val="00211765"/>
    <w:rsid w:val="002129EA"/>
    <w:rsid w:val="00213BC5"/>
    <w:rsid w:val="00213E11"/>
    <w:rsid w:val="002152DE"/>
    <w:rsid w:val="002201D6"/>
    <w:rsid w:val="002222F5"/>
    <w:rsid w:val="0022600D"/>
    <w:rsid w:val="00227C9B"/>
    <w:rsid w:val="002348F8"/>
    <w:rsid w:val="00234E08"/>
    <w:rsid w:val="002358B9"/>
    <w:rsid w:val="00236D5D"/>
    <w:rsid w:val="002413E2"/>
    <w:rsid w:val="00243FF4"/>
    <w:rsid w:val="002445D9"/>
    <w:rsid w:val="00245373"/>
    <w:rsid w:val="002455F1"/>
    <w:rsid w:val="0024668C"/>
    <w:rsid w:val="002467A4"/>
    <w:rsid w:val="002469B2"/>
    <w:rsid w:val="0025217F"/>
    <w:rsid w:val="00255725"/>
    <w:rsid w:val="002572BB"/>
    <w:rsid w:val="00257963"/>
    <w:rsid w:val="0026553D"/>
    <w:rsid w:val="00265E53"/>
    <w:rsid w:val="002661E0"/>
    <w:rsid w:val="002702A2"/>
    <w:rsid w:val="002715BC"/>
    <w:rsid w:val="00272EA3"/>
    <w:rsid w:val="00273B40"/>
    <w:rsid w:val="00273F5B"/>
    <w:rsid w:val="0028029A"/>
    <w:rsid w:val="002826CB"/>
    <w:rsid w:val="0028695F"/>
    <w:rsid w:val="002870A8"/>
    <w:rsid w:val="0029059E"/>
    <w:rsid w:val="00291BCC"/>
    <w:rsid w:val="00296421"/>
    <w:rsid w:val="002967DA"/>
    <w:rsid w:val="0029788E"/>
    <w:rsid w:val="002A2AD2"/>
    <w:rsid w:val="002A5765"/>
    <w:rsid w:val="002B24E6"/>
    <w:rsid w:val="002B40CC"/>
    <w:rsid w:val="002C2E1F"/>
    <w:rsid w:val="002C5DA7"/>
    <w:rsid w:val="002D0902"/>
    <w:rsid w:val="002D0ADD"/>
    <w:rsid w:val="002D1186"/>
    <w:rsid w:val="002D5350"/>
    <w:rsid w:val="002E06FF"/>
    <w:rsid w:val="002E160E"/>
    <w:rsid w:val="002F7B44"/>
    <w:rsid w:val="00300151"/>
    <w:rsid w:val="00304857"/>
    <w:rsid w:val="00306778"/>
    <w:rsid w:val="003108C0"/>
    <w:rsid w:val="0031220B"/>
    <w:rsid w:val="00313280"/>
    <w:rsid w:val="00313ED6"/>
    <w:rsid w:val="0031424D"/>
    <w:rsid w:val="00325F24"/>
    <w:rsid w:val="00334B0D"/>
    <w:rsid w:val="00336896"/>
    <w:rsid w:val="00340AC4"/>
    <w:rsid w:val="00342C9D"/>
    <w:rsid w:val="00345AFC"/>
    <w:rsid w:val="0034640A"/>
    <w:rsid w:val="00350491"/>
    <w:rsid w:val="00351F90"/>
    <w:rsid w:val="0035751C"/>
    <w:rsid w:val="0036222A"/>
    <w:rsid w:val="003630C2"/>
    <w:rsid w:val="00363F65"/>
    <w:rsid w:val="003716D5"/>
    <w:rsid w:val="00374222"/>
    <w:rsid w:val="00375A01"/>
    <w:rsid w:val="00377DFE"/>
    <w:rsid w:val="003936C7"/>
    <w:rsid w:val="003939CC"/>
    <w:rsid w:val="00394341"/>
    <w:rsid w:val="003A3100"/>
    <w:rsid w:val="003A5F90"/>
    <w:rsid w:val="003B44FB"/>
    <w:rsid w:val="003C02FF"/>
    <w:rsid w:val="003C1C7E"/>
    <w:rsid w:val="003C53FA"/>
    <w:rsid w:val="003D06F6"/>
    <w:rsid w:val="003D13FE"/>
    <w:rsid w:val="003D1FF7"/>
    <w:rsid w:val="003D3AB5"/>
    <w:rsid w:val="003D6254"/>
    <w:rsid w:val="003E005B"/>
    <w:rsid w:val="003E7888"/>
    <w:rsid w:val="003F0637"/>
    <w:rsid w:val="003F43A0"/>
    <w:rsid w:val="003F4624"/>
    <w:rsid w:val="003F5F26"/>
    <w:rsid w:val="004059CC"/>
    <w:rsid w:val="0041257F"/>
    <w:rsid w:val="00414037"/>
    <w:rsid w:val="00422138"/>
    <w:rsid w:val="004315FC"/>
    <w:rsid w:val="00434690"/>
    <w:rsid w:val="004359AA"/>
    <w:rsid w:val="00442124"/>
    <w:rsid w:val="0044335D"/>
    <w:rsid w:val="00446513"/>
    <w:rsid w:val="00452016"/>
    <w:rsid w:val="00455740"/>
    <w:rsid w:val="00456333"/>
    <w:rsid w:val="00466BA6"/>
    <w:rsid w:val="00466F17"/>
    <w:rsid w:val="00472054"/>
    <w:rsid w:val="00474574"/>
    <w:rsid w:val="004760E8"/>
    <w:rsid w:val="0047776B"/>
    <w:rsid w:val="00480FE1"/>
    <w:rsid w:val="0048608F"/>
    <w:rsid w:val="00486096"/>
    <w:rsid w:val="00490F5A"/>
    <w:rsid w:val="00495A39"/>
    <w:rsid w:val="00497FF7"/>
    <w:rsid w:val="004A3DA3"/>
    <w:rsid w:val="004A4E0E"/>
    <w:rsid w:val="004A709F"/>
    <w:rsid w:val="004B04B1"/>
    <w:rsid w:val="004B2741"/>
    <w:rsid w:val="004B4288"/>
    <w:rsid w:val="004B4F22"/>
    <w:rsid w:val="004B5E09"/>
    <w:rsid w:val="004C10CA"/>
    <w:rsid w:val="004C1971"/>
    <w:rsid w:val="004C31C7"/>
    <w:rsid w:val="004C39C2"/>
    <w:rsid w:val="004D29E9"/>
    <w:rsid w:val="004D4099"/>
    <w:rsid w:val="004E723F"/>
    <w:rsid w:val="004F08CB"/>
    <w:rsid w:val="00505AFA"/>
    <w:rsid w:val="00506DD5"/>
    <w:rsid w:val="00515D67"/>
    <w:rsid w:val="00516B6E"/>
    <w:rsid w:val="00516DB7"/>
    <w:rsid w:val="00520498"/>
    <w:rsid w:val="005222C0"/>
    <w:rsid w:val="005228C4"/>
    <w:rsid w:val="0052653B"/>
    <w:rsid w:val="00527FFA"/>
    <w:rsid w:val="00532CE5"/>
    <w:rsid w:val="0053312F"/>
    <w:rsid w:val="0053368F"/>
    <w:rsid w:val="00534698"/>
    <w:rsid w:val="00535BA7"/>
    <w:rsid w:val="00537E2E"/>
    <w:rsid w:val="00540F51"/>
    <w:rsid w:val="005414EE"/>
    <w:rsid w:val="005415F9"/>
    <w:rsid w:val="00543B03"/>
    <w:rsid w:val="00545B7F"/>
    <w:rsid w:val="00546861"/>
    <w:rsid w:val="00555E96"/>
    <w:rsid w:val="005613B4"/>
    <w:rsid w:val="00562CB4"/>
    <w:rsid w:val="0056771C"/>
    <w:rsid w:val="0057390D"/>
    <w:rsid w:val="005747C9"/>
    <w:rsid w:val="0057506A"/>
    <w:rsid w:val="005751FC"/>
    <w:rsid w:val="0057760A"/>
    <w:rsid w:val="005839CE"/>
    <w:rsid w:val="00585334"/>
    <w:rsid w:val="0058569A"/>
    <w:rsid w:val="00591F77"/>
    <w:rsid w:val="00595E11"/>
    <w:rsid w:val="005A09C1"/>
    <w:rsid w:val="005A4154"/>
    <w:rsid w:val="005A477F"/>
    <w:rsid w:val="005A6BCC"/>
    <w:rsid w:val="005B038C"/>
    <w:rsid w:val="005B322C"/>
    <w:rsid w:val="005B4890"/>
    <w:rsid w:val="005B53A1"/>
    <w:rsid w:val="005C0DAE"/>
    <w:rsid w:val="005C7692"/>
    <w:rsid w:val="005C7720"/>
    <w:rsid w:val="005D2902"/>
    <w:rsid w:val="005D580C"/>
    <w:rsid w:val="005D7059"/>
    <w:rsid w:val="005E04C0"/>
    <w:rsid w:val="005E1B36"/>
    <w:rsid w:val="005E59D9"/>
    <w:rsid w:val="005E7F5D"/>
    <w:rsid w:val="005F0133"/>
    <w:rsid w:val="005F055F"/>
    <w:rsid w:val="005F241B"/>
    <w:rsid w:val="005F4BE4"/>
    <w:rsid w:val="005F530B"/>
    <w:rsid w:val="005F75AE"/>
    <w:rsid w:val="00612708"/>
    <w:rsid w:val="00620422"/>
    <w:rsid w:val="00622077"/>
    <w:rsid w:val="006235C3"/>
    <w:rsid w:val="006238CE"/>
    <w:rsid w:val="00624C0D"/>
    <w:rsid w:val="00627AAB"/>
    <w:rsid w:val="00630214"/>
    <w:rsid w:val="0063388A"/>
    <w:rsid w:val="00640BDA"/>
    <w:rsid w:val="00643CF5"/>
    <w:rsid w:val="006502EE"/>
    <w:rsid w:val="00651BD6"/>
    <w:rsid w:val="00661377"/>
    <w:rsid w:val="006619AA"/>
    <w:rsid w:val="00662C14"/>
    <w:rsid w:val="00665B02"/>
    <w:rsid w:val="00674456"/>
    <w:rsid w:val="0067516F"/>
    <w:rsid w:val="0068660A"/>
    <w:rsid w:val="006877CD"/>
    <w:rsid w:val="0069290A"/>
    <w:rsid w:val="00694A26"/>
    <w:rsid w:val="006A41ED"/>
    <w:rsid w:val="006A5508"/>
    <w:rsid w:val="006A622F"/>
    <w:rsid w:val="006B01D6"/>
    <w:rsid w:val="006B0BC9"/>
    <w:rsid w:val="006B1F9A"/>
    <w:rsid w:val="006C0F0A"/>
    <w:rsid w:val="006C2839"/>
    <w:rsid w:val="006C2A2B"/>
    <w:rsid w:val="006C65EB"/>
    <w:rsid w:val="006D0AB9"/>
    <w:rsid w:val="006D1413"/>
    <w:rsid w:val="006D3418"/>
    <w:rsid w:val="006D633A"/>
    <w:rsid w:val="006D6BAD"/>
    <w:rsid w:val="006E1974"/>
    <w:rsid w:val="006E2667"/>
    <w:rsid w:val="006E3ABE"/>
    <w:rsid w:val="006F038C"/>
    <w:rsid w:val="006F1333"/>
    <w:rsid w:val="00700163"/>
    <w:rsid w:val="00702683"/>
    <w:rsid w:val="00705747"/>
    <w:rsid w:val="007079A8"/>
    <w:rsid w:val="00716318"/>
    <w:rsid w:val="00716D1E"/>
    <w:rsid w:val="0072292C"/>
    <w:rsid w:val="00723BB1"/>
    <w:rsid w:val="00723E84"/>
    <w:rsid w:val="00726262"/>
    <w:rsid w:val="0072796D"/>
    <w:rsid w:val="007304E1"/>
    <w:rsid w:val="0073050C"/>
    <w:rsid w:val="00736BD9"/>
    <w:rsid w:val="007406C1"/>
    <w:rsid w:val="00745959"/>
    <w:rsid w:val="0075450F"/>
    <w:rsid w:val="00755EEF"/>
    <w:rsid w:val="00756107"/>
    <w:rsid w:val="007568D5"/>
    <w:rsid w:val="00756DA3"/>
    <w:rsid w:val="00761117"/>
    <w:rsid w:val="00762557"/>
    <w:rsid w:val="00763B50"/>
    <w:rsid w:val="00763F21"/>
    <w:rsid w:val="00771AF8"/>
    <w:rsid w:val="00774E3C"/>
    <w:rsid w:val="00777F42"/>
    <w:rsid w:val="00781635"/>
    <w:rsid w:val="00784872"/>
    <w:rsid w:val="00790D2B"/>
    <w:rsid w:val="00790DC3"/>
    <w:rsid w:val="007917C3"/>
    <w:rsid w:val="007935EB"/>
    <w:rsid w:val="00796D7E"/>
    <w:rsid w:val="007A119E"/>
    <w:rsid w:val="007A42A5"/>
    <w:rsid w:val="007B05B5"/>
    <w:rsid w:val="007B484C"/>
    <w:rsid w:val="007B52BE"/>
    <w:rsid w:val="007C3669"/>
    <w:rsid w:val="007C3870"/>
    <w:rsid w:val="007C7995"/>
    <w:rsid w:val="007E0499"/>
    <w:rsid w:val="007E574C"/>
    <w:rsid w:val="007F2039"/>
    <w:rsid w:val="007F32A8"/>
    <w:rsid w:val="007F745F"/>
    <w:rsid w:val="007F7B10"/>
    <w:rsid w:val="008000A6"/>
    <w:rsid w:val="008037CA"/>
    <w:rsid w:val="0080549E"/>
    <w:rsid w:val="00805891"/>
    <w:rsid w:val="00811F8F"/>
    <w:rsid w:val="008136ED"/>
    <w:rsid w:val="00815785"/>
    <w:rsid w:val="00821D57"/>
    <w:rsid w:val="00822E45"/>
    <w:rsid w:val="00830F6D"/>
    <w:rsid w:val="00835FD6"/>
    <w:rsid w:val="00841274"/>
    <w:rsid w:val="0084452A"/>
    <w:rsid w:val="008564A1"/>
    <w:rsid w:val="00871EB0"/>
    <w:rsid w:val="00874BB7"/>
    <w:rsid w:val="00887388"/>
    <w:rsid w:val="00891F14"/>
    <w:rsid w:val="008A322C"/>
    <w:rsid w:val="008A61AA"/>
    <w:rsid w:val="008B25A7"/>
    <w:rsid w:val="008C19DB"/>
    <w:rsid w:val="008C22DE"/>
    <w:rsid w:val="008C4D4B"/>
    <w:rsid w:val="008C617D"/>
    <w:rsid w:val="008D08A9"/>
    <w:rsid w:val="008D0A5D"/>
    <w:rsid w:val="008D7D08"/>
    <w:rsid w:val="008E4EAB"/>
    <w:rsid w:val="008E50CC"/>
    <w:rsid w:val="008E5C86"/>
    <w:rsid w:val="008F49BA"/>
    <w:rsid w:val="008F5F84"/>
    <w:rsid w:val="008F6835"/>
    <w:rsid w:val="00902F70"/>
    <w:rsid w:val="0090317C"/>
    <w:rsid w:val="009042F4"/>
    <w:rsid w:val="00907683"/>
    <w:rsid w:val="0091107D"/>
    <w:rsid w:val="00913B8B"/>
    <w:rsid w:val="0091755C"/>
    <w:rsid w:val="00930748"/>
    <w:rsid w:val="00932E86"/>
    <w:rsid w:val="0093701E"/>
    <w:rsid w:val="00942E98"/>
    <w:rsid w:val="00943845"/>
    <w:rsid w:val="00947348"/>
    <w:rsid w:val="00954BB9"/>
    <w:rsid w:val="00957143"/>
    <w:rsid w:val="0096287E"/>
    <w:rsid w:val="00970400"/>
    <w:rsid w:val="009711BE"/>
    <w:rsid w:val="009721D7"/>
    <w:rsid w:val="00976AD3"/>
    <w:rsid w:val="00980840"/>
    <w:rsid w:val="00982627"/>
    <w:rsid w:val="00982D64"/>
    <w:rsid w:val="00983DFB"/>
    <w:rsid w:val="00985F94"/>
    <w:rsid w:val="0099612A"/>
    <w:rsid w:val="0099619F"/>
    <w:rsid w:val="0099702C"/>
    <w:rsid w:val="009A0EAB"/>
    <w:rsid w:val="009B489F"/>
    <w:rsid w:val="009B48A5"/>
    <w:rsid w:val="009B560D"/>
    <w:rsid w:val="009B7077"/>
    <w:rsid w:val="009C7ED0"/>
    <w:rsid w:val="009D04CC"/>
    <w:rsid w:val="009D305F"/>
    <w:rsid w:val="009D3620"/>
    <w:rsid w:val="009D6BFB"/>
    <w:rsid w:val="009D71FB"/>
    <w:rsid w:val="009D7747"/>
    <w:rsid w:val="009D78CC"/>
    <w:rsid w:val="009E7AFD"/>
    <w:rsid w:val="009F04A5"/>
    <w:rsid w:val="009F286D"/>
    <w:rsid w:val="009F7653"/>
    <w:rsid w:val="00A008A2"/>
    <w:rsid w:val="00A02EBE"/>
    <w:rsid w:val="00A03500"/>
    <w:rsid w:val="00A05BFA"/>
    <w:rsid w:val="00A06D5D"/>
    <w:rsid w:val="00A23813"/>
    <w:rsid w:val="00A301CE"/>
    <w:rsid w:val="00A34CD6"/>
    <w:rsid w:val="00A36EDA"/>
    <w:rsid w:val="00A46836"/>
    <w:rsid w:val="00A47654"/>
    <w:rsid w:val="00A51809"/>
    <w:rsid w:val="00A51C0D"/>
    <w:rsid w:val="00A53A99"/>
    <w:rsid w:val="00A550DE"/>
    <w:rsid w:val="00A556AE"/>
    <w:rsid w:val="00A55919"/>
    <w:rsid w:val="00A56276"/>
    <w:rsid w:val="00A56B02"/>
    <w:rsid w:val="00A66C90"/>
    <w:rsid w:val="00A67401"/>
    <w:rsid w:val="00A72898"/>
    <w:rsid w:val="00A74765"/>
    <w:rsid w:val="00A846F9"/>
    <w:rsid w:val="00A86583"/>
    <w:rsid w:val="00A87B7E"/>
    <w:rsid w:val="00A935F9"/>
    <w:rsid w:val="00A9494A"/>
    <w:rsid w:val="00A95DC7"/>
    <w:rsid w:val="00AA30F7"/>
    <w:rsid w:val="00AA32F1"/>
    <w:rsid w:val="00AA3849"/>
    <w:rsid w:val="00AA5384"/>
    <w:rsid w:val="00AA5631"/>
    <w:rsid w:val="00AB1FAA"/>
    <w:rsid w:val="00AB6D4D"/>
    <w:rsid w:val="00AB7879"/>
    <w:rsid w:val="00AC2168"/>
    <w:rsid w:val="00AC4509"/>
    <w:rsid w:val="00AC462E"/>
    <w:rsid w:val="00AD1B08"/>
    <w:rsid w:val="00AD4A59"/>
    <w:rsid w:val="00AD4D9B"/>
    <w:rsid w:val="00AD4F9D"/>
    <w:rsid w:val="00AF4CAF"/>
    <w:rsid w:val="00AF7564"/>
    <w:rsid w:val="00AF7A96"/>
    <w:rsid w:val="00B00AC6"/>
    <w:rsid w:val="00B04F6F"/>
    <w:rsid w:val="00B0636E"/>
    <w:rsid w:val="00B13771"/>
    <w:rsid w:val="00B23365"/>
    <w:rsid w:val="00B2344C"/>
    <w:rsid w:val="00B23DD3"/>
    <w:rsid w:val="00B25F7D"/>
    <w:rsid w:val="00B2632C"/>
    <w:rsid w:val="00B30476"/>
    <w:rsid w:val="00B30C0B"/>
    <w:rsid w:val="00B31E3C"/>
    <w:rsid w:val="00B36078"/>
    <w:rsid w:val="00B4698A"/>
    <w:rsid w:val="00B519C8"/>
    <w:rsid w:val="00B5737A"/>
    <w:rsid w:val="00B61E5B"/>
    <w:rsid w:val="00B6443D"/>
    <w:rsid w:val="00B7086F"/>
    <w:rsid w:val="00B734A2"/>
    <w:rsid w:val="00B75988"/>
    <w:rsid w:val="00B75AD1"/>
    <w:rsid w:val="00B823E0"/>
    <w:rsid w:val="00B82494"/>
    <w:rsid w:val="00B86223"/>
    <w:rsid w:val="00B86BAB"/>
    <w:rsid w:val="00B87E11"/>
    <w:rsid w:val="00B91931"/>
    <w:rsid w:val="00B91A14"/>
    <w:rsid w:val="00B93583"/>
    <w:rsid w:val="00B96754"/>
    <w:rsid w:val="00BA3865"/>
    <w:rsid w:val="00BA497D"/>
    <w:rsid w:val="00BA5BAE"/>
    <w:rsid w:val="00BA6182"/>
    <w:rsid w:val="00BC0C07"/>
    <w:rsid w:val="00BC4594"/>
    <w:rsid w:val="00BC5371"/>
    <w:rsid w:val="00BC6C56"/>
    <w:rsid w:val="00BC7F40"/>
    <w:rsid w:val="00BD09B9"/>
    <w:rsid w:val="00BD4C3F"/>
    <w:rsid w:val="00BD5B96"/>
    <w:rsid w:val="00BE00E1"/>
    <w:rsid w:val="00BE0B5A"/>
    <w:rsid w:val="00BE0D0E"/>
    <w:rsid w:val="00BE3387"/>
    <w:rsid w:val="00BE5923"/>
    <w:rsid w:val="00BE76AE"/>
    <w:rsid w:val="00BE76BE"/>
    <w:rsid w:val="00BF608D"/>
    <w:rsid w:val="00BF6E24"/>
    <w:rsid w:val="00BF6F51"/>
    <w:rsid w:val="00BF73E3"/>
    <w:rsid w:val="00C01DBF"/>
    <w:rsid w:val="00C0277B"/>
    <w:rsid w:val="00C03C41"/>
    <w:rsid w:val="00C05704"/>
    <w:rsid w:val="00C1405B"/>
    <w:rsid w:val="00C20D19"/>
    <w:rsid w:val="00C225A1"/>
    <w:rsid w:val="00C22816"/>
    <w:rsid w:val="00C23045"/>
    <w:rsid w:val="00C25C98"/>
    <w:rsid w:val="00C3015A"/>
    <w:rsid w:val="00C33B9F"/>
    <w:rsid w:val="00C66D10"/>
    <w:rsid w:val="00C673DB"/>
    <w:rsid w:val="00C774DE"/>
    <w:rsid w:val="00C84161"/>
    <w:rsid w:val="00C85114"/>
    <w:rsid w:val="00C86049"/>
    <w:rsid w:val="00C90E8A"/>
    <w:rsid w:val="00C91D53"/>
    <w:rsid w:val="00C94DC7"/>
    <w:rsid w:val="00C977B8"/>
    <w:rsid w:val="00C97A45"/>
    <w:rsid w:val="00CA1AFB"/>
    <w:rsid w:val="00CA369A"/>
    <w:rsid w:val="00CA5639"/>
    <w:rsid w:val="00CB3912"/>
    <w:rsid w:val="00CB400E"/>
    <w:rsid w:val="00CB4814"/>
    <w:rsid w:val="00CB60DD"/>
    <w:rsid w:val="00CB6F7B"/>
    <w:rsid w:val="00CC32E7"/>
    <w:rsid w:val="00CC67E3"/>
    <w:rsid w:val="00CD130E"/>
    <w:rsid w:val="00CD5829"/>
    <w:rsid w:val="00CD7FDA"/>
    <w:rsid w:val="00CE014D"/>
    <w:rsid w:val="00CE1B42"/>
    <w:rsid w:val="00CE25B2"/>
    <w:rsid w:val="00CE59D9"/>
    <w:rsid w:val="00CE5AE2"/>
    <w:rsid w:val="00CE6B93"/>
    <w:rsid w:val="00CE6C81"/>
    <w:rsid w:val="00CE7F26"/>
    <w:rsid w:val="00CF36ED"/>
    <w:rsid w:val="00D00F79"/>
    <w:rsid w:val="00D0685F"/>
    <w:rsid w:val="00D070CB"/>
    <w:rsid w:val="00D15EA5"/>
    <w:rsid w:val="00D206D2"/>
    <w:rsid w:val="00D24473"/>
    <w:rsid w:val="00D25476"/>
    <w:rsid w:val="00D32966"/>
    <w:rsid w:val="00D337D2"/>
    <w:rsid w:val="00D36B0A"/>
    <w:rsid w:val="00D36F4E"/>
    <w:rsid w:val="00D373F0"/>
    <w:rsid w:val="00D40C77"/>
    <w:rsid w:val="00D429EA"/>
    <w:rsid w:val="00D5599D"/>
    <w:rsid w:val="00D61A6F"/>
    <w:rsid w:val="00D61CE9"/>
    <w:rsid w:val="00D7119F"/>
    <w:rsid w:val="00D71A0C"/>
    <w:rsid w:val="00D75400"/>
    <w:rsid w:val="00D7756C"/>
    <w:rsid w:val="00D804FB"/>
    <w:rsid w:val="00D869AB"/>
    <w:rsid w:val="00D940FF"/>
    <w:rsid w:val="00D976AE"/>
    <w:rsid w:val="00DA5022"/>
    <w:rsid w:val="00DB3D33"/>
    <w:rsid w:val="00DB41DF"/>
    <w:rsid w:val="00DB420E"/>
    <w:rsid w:val="00DB688B"/>
    <w:rsid w:val="00DC07A1"/>
    <w:rsid w:val="00DC2161"/>
    <w:rsid w:val="00DC33FB"/>
    <w:rsid w:val="00DC5D17"/>
    <w:rsid w:val="00DD07FE"/>
    <w:rsid w:val="00DE0183"/>
    <w:rsid w:val="00DE4386"/>
    <w:rsid w:val="00DF31C5"/>
    <w:rsid w:val="00DF7CB3"/>
    <w:rsid w:val="00E00340"/>
    <w:rsid w:val="00E00E65"/>
    <w:rsid w:val="00E0368B"/>
    <w:rsid w:val="00E07F41"/>
    <w:rsid w:val="00E11D03"/>
    <w:rsid w:val="00E137A2"/>
    <w:rsid w:val="00E152E0"/>
    <w:rsid w:val="00E21371"/>
    <w:rsid w:val="00E228E0"/>
    <w:rsid w:val="00E2415F"/>
    <w:rsid w:val="00E24BC6"/>
    <w:rsid w:val="00E27446"/>
    <w:rsid w:val="00E44ED4"/>
    <w:rsid w:val="00E45C91"/>
    <w:rsid w:val="00E47ED5"/>
    <w:rsid w:val="00E521EF"/>
    <w:rsid w:val="00E5339E"/>
    <w:rsid w:val="00E63CE5"/>
    <w:rsid w:val="00E6485B"/>
    <w:rsid w:val="00E72838"/>
    <w:rsid w:val="00E74A53"/>
    <w:rsid w:val="00E76E10"/>
    <w:rsid w:val="00E77442"/>
    <w:rsid w:val="00E8168A"/>
    <w:rsid w:val="00E83E85"/>
    <w:rsid w:val="00E84250"/>
    <w:rsid w:val="00E85FB6"/>
    <w:rsid w:val="00E872C2"/>
    <w:rsid w:val="00E921A2"/>
    <w:rsid w:val="00E92FDD"/>
    <w:rsid w:val="00E96BB5"/>
    <w:rsid w:val="00EA05B5"/>
    <w:rsid w:val="00EA0E05"/>
    <w:rsid w:val="00EA2F99"/>
    <w:rsid w:val="00EB6AC5"/>
    <w:rsid w:val="00EC0198"/>
    <w:rsid w:val="00EC330E"/>
    <w:rsid w:val="00EC48F4"/>
    <w:rsid w:val="00ED347F"/>
    <w:rsid w:val="00ED46FD"/>
    <w:rsid w:val="00ED4E1A"/>
    <w:rsid w:val="00EE197B"/>
    <w:rsid w:val="00EE1CF0"/>
    <w:rsid w:val="00EE4676"/>
    <w:rsid w:val="00EE4E57"/>
    <w:rsid w:val="00EF1E23"/>
    <w:rsid w:val="00EF3B07"/>
    <w:rsid w:val="00EF659F"/>
    <w:rsid w:val="00F00AF7"/>
    <w:rsid w:val="00F0492E"/>
    <w:rsid w:val="00F066F9"/>
    <w:rsid w:val="00F1442E"/>
    <w:rsid w:val="00F15A64"/>
    <w:rsid w:val="00F22310"/>
    <w:rsid w:val="00F25420"/>
    <w:rsid w:val="00F276F6"/>
    <w:rsid w:val="00F31D4E"/>
    <w:rsid w:val="00F3479C"/>
    <w:rsid w:val="00F36E1C"/>
    <w:rsid w:val="00F37E2D"/>
    <w:rsid w:val="00F40298"/>
    <w:rsid w:val="00F41609"/>
    <w:rsid w:val="00F427A2"/>
    <w:rsid w:val="00F4318E"/>
    <w:rsid w:val="00F4323C"/>
    <w:rsid w:val="00F43803"/>
    <w:rsid w:val="00F44684"/>
    <w:rsid w:val="00F54B04"/>
    <w:rsid w:val="00F60130"/>
    <w:rsid w:val="00F63B5B"/>
    <w:rsid w:val="00F71731"/>
    <w:rsid w:val="00F7650E"/>
    <w:rsid w:val="00F807F3"/>
    <w:rsid w:val="00F8107E"/>
    <w:rsid w:val="00F817A9"/>
    <w:rsid w:val="00F81BF5"/>
    <w:rsid w:val="00F85488"/>
    <w:rsid w:val="00F87DA1"/>
    <w:rsid w:val="00F9416D"/>
    <w:rsid w:val="00FA0FB8"/>
    <w:rsid w:val="00FB52E6"/>
    <w:rsid w:val="00FB683B"/>
    <w:rsid w:val="00FB7113"/>
    <w:rsid w:val="00FC171B"/>
    <w:rsid w:val="00FC38C3"/>
    <w:rsid w:val="00FC6252"/>
    <w:rsid w:val="00FC70FA"/>
    <w:rsid w:val="00FD1663"/>
    <w:rsid w:val="00FD3471"/>
    <w:rsid w:val="00FD5196"/>
    <w:rsid w:val="00FD59E2"/>
    <w:rsid w:val="00FD6CEC"/>
    <w:rsid w:val="00FE3A2F"/>
    <w:rsid w:val="00FE3CAF"/>
    <w:rsid w:val="00FE6528"/>
    <w:rsid w:val="00FE7183"/>
    <w:rsid w:val="00FF098D"/>
    <w:rsid w:val="00FF2E7D"/>
    <w:rsid w:val="561A72F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CC1EC"/>
  <w15:docId w15:val="{8F2CD78A-CB1E-45CC-B36A-95F4E06B5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CC67E3"/>
    <w:rPr>
      <w:rFonts w:cs="Times New Roman"/>
    </w:rPr>
  </w:style>
  <w:style w:type="paragraph" w:styleId="Header">
    <w:name w:val="header"/>
    <w:basedOn w:val="Normal"/>
    <w:link w:val="HeaderChar"/>
    <w:uiPriority w:val="99"/>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customStyle="1" w:styleId="Default">
    <w:name w:val="Default"/>
    <w:rsid w:val="00F37E2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ekstnormal">
    <w:name w:val="Tekst normal"/>
    <w:basedOn w:val="Normal"/>
    <w:rsid w:val="00A51C0D"/>
    <w:pPr>
      <w:autoSpaceDE w:val="0"/>
      <w:autoSpaceDN w:val="0"/>
      <w:adjustRightInd w:val="0"/>
      <w:spacing w:before="120" w:after="0" w:line="240" w:lineRule="exact"/>
      <w:jc w:val="both"/>
    </w:pPr>
    <w:rPr>
      <w:rFonts w:ascii="Arial" w:eastAsia="Times New Roman" w:hAnsi="Arial" w:cs="Arial"/>
      <w:color w:val="000000"/>
      <w:sz w:val="20"/>
      <w:szCs w:val="20"/>
    </w:rPr>
  </w:style>
  <w:style w:type="paragraph" w:customStyle="1" w:styleId="normal-000005">
    <w:name w:val="normal-000005"/>
    <w:basedOn w:val="Normal"/>
    <w:rsid w:val="00CE6C81"/>
    <w:pPr>
      <w:spacing w:after="0" w:line="240" w:lineRule="auto"/>
      <w:jc w:val="center"/>
    </w:pPr>
    <w:rPr>
      <w:rFonts w:ascii="Times New Roman" w:eastAsiaTheme="minorEastAsia" w:hAnsi="Times New Roman"/>
      <w:sz w:val="24"/>
      <w:szCs w:val="24"/>
      <w14:ligatures w14:val="standardContextual"/>
    </w:rPr>
  </w:style>
  <w:style w:type="character" w:customStyle="1" w:styleId="defaultparagraphfont-000011">
    <w:name w:val="defaultparagraphfont-000011"/>
    <w:basedOn w:val="DefaultParagraphFont"/>
    <w:rsid w:val="00CE6C81"/>
    <w:rPr>
      <w:rFonts w:ascii="Times New Roman" w:hAnsi="Times New Roman" w:cs="Times New Roman" w:hint="default"/>
      <w:b/>
      <w:bCs/>
      <w:sz w:val="24"/>
      <w:szCs w:val="24"/>
    </w:rPr>
  </w:style>
  <w:style w:type="paragraph" w:customStyle="1" w:styleId="title-000009">
    <w:name w:val="title-000009"/>
    <w:basedOn w:val="Normal"/>
    <w:rsid w:val="0004591D"/>
    <w:pPr>
      <w:spacing w:after="180" w:line="240" w:lineRule="auto"/>
    </w:pPr>
    <w:rPr>
      <w:rFonts w:ascii="Times New Roman" w:eastAsiaTheme="minorEastAsia" w:hAnsi="Times New Roman"/>
      <w:sz w:val="52"/>
      <w:szCs w:val="52"/>
      <w14:ligatures w14:val="standardContextual"/>
    </w:rPr>
  </w:style>
  <w:style w:type="character" w:customStyle="1" w:styleId="defaultparagraphfont0">
    <w:name w:val="defaultparagraphfont"/>
    <w:basedOn w:val="DefaultParagraphFont"/>
    <w:rsid w:val="0004591D"/>
    <w:rPr>
      <w:rFonts w:ascii="Times New Roman" w:hAnsi="Times New Roman" w:cs="Times New Roman" w:hint="default"/>
      <w:b w:val="0"/>
      <w:bCs w:val="0"/>
      <w:sz w:val="52"/>
      <w:szCs w:val="52"/>
    </w:rPr>
  </w:style>
  <w:style w:type="character" w:styleId="FollowedHyperlink">
    <w:name w:val="FollowedHyperlink"/>
    <w:basedOn w:val="DefaultParagraphFont"/>
    <w:uiPriority w:val="99"/>
    <w:semiHidden/>
    <w:unhideWhenUsed/>
    <w:rsid w:val="00F63B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7450">
      <w:bodyDiv w:val="1"/>
      <w:marLeft w:val="0"/>
      <w:marRight w:val="0"/>
      <w:marTop w:val="0"/>
      <w:marBottom w:val="0"/>
      <w:divBdr>
        <w:top w:val="none" w:sz="0" w:space="0" w:color="auto"/>
        <w:left w:val="none" w:sz="0" w:space="0" w:color="auto"/>
        <w:bottom w:val="none" w:sz="0" w:space="0" w:color="auto"/>
        <w:right w:val="none" w:sz="0" w:space="0" w:color="auto"/>
      </w:divBdr>
    </w:div>
    <w:div w:id="217477210">
      <w:bodyDiv w:val="1"/>
      <w:marLeft w:val="0"/>
      <w:marRight w:val="0"/>
      <w:marTop w:val="0"/>
      <w:marBottom w:val="0"/>
      <w:divBdr>
        <w:top w:val="none" w:sz="0" w:space="0" w:color="auto"/>
        <w:left w:val="none" w:sz="0" w:space="0" w:color="auto"/>
        <w:bottom w:val="none" w:sz="0" w:space="0" w:color="auto"/>
        <w:right w:val="none" w:sz="0" w:space="0" w:color="auto"/>
      </w:divBdr>
    </w:div>
    <w:div w:id="275143882">
      <w:bodyDiv w:val="1"/>
      <w:marLeft w:val="0"/>
      <w:marRight w:val="0"/>
      <w:marTop w:val="0"/>
      <w:marBottom w:val="0"/>
      <w:divBdr>
        <w:top w:val="none" w:sz="0" w:space="0" w:color="auto"/>
        <w:left w:val="none" w:sz="0" w:space="0" w:color="auto"/>
        <w:bottom w:val="none" w:sz="0" w:space="0" w:color="auto"/>
        <w:right w:val="none" w:sz="0" w:space="0" w:color="auto"/>
      </w:divBdr>
    </w:div>
    <w:div w:id="290988473">
      <w:bodyDiv w:val="1"/>
      <w:marLeft w:val="0"/>
      <w:marRight w:val="0"/>
      <w:marTop w:val="0"/>
      <w:marBottom w:val="0"/>
      <w:divBdr>
        <w:top w:val="none" w:sz="0" w:space="0" w:color="auto"/>
        <w:left w:val="none" w:sz="0" w:space="0" w:color="auto"/>
        <w:bottom w:val="none" w:sz="0" w:space="0" w:color="auto"/>
        <w:right w:val="none" w:sz="0" w:space="0" w:color="auto"/>
      </w:divBdr>
    </w:div>
    <w:div w:id="345792088">
      <w:bodyDiv w:val="1"/>
      <w:marLeft w:val="0"/>
      <w:marRight w:val="0"/>
      <w:marTop w:val="0"/>
      <w:marBottom w:val="0"/>
      <w:divBdr>
        <w:top w:val="none" w:sz="0" w:space="0" w:color="auto"/>
        <w:left w:val="none" w:sz="0" w:space="0" w:color="auto"/>
        <w:bottom w:val="none" w:sz="0" w:space="0" w:color="auto"/>
        <w:right w:val="none" w:sz="0" w:space="0" w:color="auto"/>
      </w:divBdr>
    </w:div>
    <w:div w:id="606043188">
      <w:bodyDiv w:val="1"/>
      <w:marLeft w:val="0"/>
      <w:marRight w:val="0"/>
      <w:marTop w:val="0"/>
      <w:marBottom w:val="0"/>
      <w:divBdr>
        <w:top w:val="none" w:sz="0" w:space="0" w:color="auto"/>
        <w:left w:val="none" w:sz="0" w:space="0" w:color="auto"/>
        <w:bottom w:val="none" w:sz="0" w:space="0" w:color="auto"/>
        <w:right w:val="none" w:sz="0" w:space="0" w:color="auto"/>
      </w:divBdr>
    </w:div>
    <w:div w:id="700474207">
      <w:bodyDiv w:val="1"/>
      <w:marLeft w:val="0"/>
      <w:marRight w:val="0"/>
      <w:marTop w:val="0"/>
      <w:marBottom w:val="0"/>
      <w:divBdr>
        <w:top w:val="none" w:sz="0" w:space="0" w:color="auto"/>
        <w:left w:val="none" w:sz="0" w:space="0" w:color="auto"/>
        <w:bottom w:val="none" w:sz="0" w:space="0" w:color="auto"/>
        <w:right w:val="none" w:sz="0" w:space="0" w:color="auto"/>
      </w:divBdr>
    </w:div>
    <w:div w:id="978455489">
      <w:bodyDiv w:val="1"/>
      <w:marLeft w:val="0"/>
      <w:marRight w:val="0"/>
      <w:marTop w:val="0"/>
      <w:marBottom w:val="0"/>
      <w:divBdr>
        <w:top w:val="none" w:sz="0" w:space="0" w:color="auto"/>
        <w:left w:val="none" w:sz="0" w:space="0" w:color="auto"/>
        <w:bottom w:val="none" w:sz="0" w:space="0" w:color="auto"/>
        <w:right w:val="none" w:sz="0" w:space="0" w:color="auto"/>
      </w:divBdr>
    </w:div>
    <w:div w:id="1023672439">
      <w:bodyDiv w:val="1"/>
      <w:marLeft w:val="0"/>
      <w:marRight w:val="0"/>
      <w:marTop w:val="0"/>
      <w:marBottom w:val="0"/>
      <w:divBdr>
        <w:top w:val="none" w:sz="0" w:space="0" w:color="auto"/>
        <w:left w:val="none" w:sz="0" w:space="0" w:color="auto"/>
        <w:bottom w:val="none" w:sz="0" w:space="0" w:color="auto"/>
        <w:right w:val="none" w:sz="0" w:space="0" w:color="auto"/>
      </w:divBdr>
    </w:div>
    <w:div w:id="1233202619">
      <w:bodyDiv w:val="1"/>
      <w:marLeft w:val="0"/>
      <w:marRight w:val="0"/>
      <w:marTop w:val="0"/>
      <w:marBottom w:val="0"/>
      <w:divBdr>
        <w:top w:val="none" w:sz="0" w:space="0" w:color="auto"/>
        <w:left w:val="none" w:sz="0" w:space="0" w:color="auto"/>
        <w:bottom w:val="none" w:sz="0" w:space="0" w:color="auto"/>
        <w:right w:val="none" w:sz="0" w:space="0" w:color="auto"/>
      </w:divBdr>
    </w:div>
    <w:div w:id="1234395314">
      <w:bodyDiv w:val="1"/>
      <w:marLeft w:val="0"/>
      <w:marRight w:val="0"/>
      <w:marTop w:val="0"/>
      <w:marBottom w:val="0"/>
      <w:divBdr>
        <w:top w:val="none" w:sz="0" w:space="0" w:color="auto"/>
        <w:left w:val="none" w:sz="0" w:space="0" w:color="auto"/>
        <w:bottom w:val="none" w:sz="0" w:space="0" w:color="auto"/>
        <w:right w:val="none" w:sz="0" w:space="0" w:color="auto"/>
      </w:divBdr>
    </w:div>
    <w:div w:id="1317996099">
      <w:bodyDiv w:val="1"/>
      <w:marLeft w:val="0"/>
      <w:marRight w:val="0"/>
      <w:marTop w:val="0"/>
      <w:marBottom w:val="0"/>
      <w:divBdr>
        <w:top w:val="none" w:sz="0" w:space="0" w:color="auto"/>
        <w:left w:val="none" w:sz="0" w:space="0" w:color="auto"/>
        <w:bottom w:val="none" w:sz="0" w:space="0" w:color="auto"/>
        <w:right w:val="none" w:sz="0" w:space="0" w:color="auto"/>
      </w:divBdr>
    </w:div>
    <w:div w:id="1404720098">
      <w:bodyDiv w:val="1"/>
      <w:marLeft w:val="0"/>
      <w:marRight w:val="0"/>
      <w:marTop w:val="0"/>
      <w:marBottom w:val="0"/>
      <w:divBdr>
        <w:top w:val="none" w:sz="0" w:space="0" w:color="auto"/>
        <w:left w:val="none" w:sz="0" w:space="0" w:color="auto"/>
        <w:bottom w:val="none" w:sz="0" w:space="0" w:color="auto"/>
        <w:right w:val="none" w:sz="0" w:space="0" w:color="auto"/>
      </w:divBdr>
    </w:div>
    <w:div w:id="1807623225">
      <w:bodyDiv w:val="1"/>
      <w:marLeft w:val="0"/>
      <w:marRight w:val="0"/>
      <w:marTop w:val="0"/>
      <w:marBottom w:val="0"/>
      <w:divBdr>
        <w:top w:val="none" w:sz="0" w:space="0" w:color="auto"/>
        <w:left w:val="none" w:sz="0" w:space="0" w:color="auto"/>
        <w:bottom w:val="none" w:sz="0" w:space="0" w:color="auto"/>
        <w:right w:val="none" w:sz="0" w:space="0" w:color="auto"/>
      </w:divBdr>
    </w:div>
    <w:div w:id="1808859240">
      <w:bodyDiv w:val="1"/>
      <w:marLeft w:val="0"/>
      <w:marRight w:val="0"/>
      <w:marTop w:val="0"/>
      <w:marBottom w:val="0"/>
      <w:divBdr>
        <w:top w:val="none" w:sz="0" w:space="0" w:color="auto"/>
        <w:left w:val="none" w:sz="0" w:space="0" w:color="auto"/>
        <w:bottom w:val="none" w:sz="0" w:space="0" w:color="auto"/>
        <w:right w:val="none" w:sz="0" w:space="0" w:color="auto"/>
      </w:divBdr>
    </w:div>
    <w:div w:id="1839997326">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2030522080">
      <w:bodyDiv w:val="1"/>
      <w:marLeft w:val="0"/>
      <w:marRight w:val="0"/>
      <w:marTop w:val="0"/>
      <w:marBottom w:val="0"/>
      <w:divBdr>
        <w:top w:val="none" w:sz="0" w:space="0" w:color="auto"/>
        <w:left w:val="none" w:sz="0" w:space="0" w:color="auto"/>
        <w:bottom w:val="none" w:sz="0" w:space="0" w:color="auto"/>
        <w:right w:val="none" w:sz="0" w:space="0" w:color="auto"/>
      </w:divBdr>
    </w:div>
    <w:div w:id="2123106256">
      <w:bodyDiv w:val="1"/>
      <w:marLeft w:val="0"/>
      <w:marRight w:val="0"/>
      <w:marTop w:val="0"/>
      <w:marBottom w:val="0"/>
      <w:divBdr>
        <w:top w:val="none" w:sz="0" w:space="0" w:color="auto"/>
        <w:left w:val="none" w:sz="0" w:space="0" w:color="auto"/>
        <w:bottom w:val="none" w:sz="0" w:space="0" w:color="auto"/>
        <w:right w:val="none" w:sz="0" w:space="0" w:color="auto"/>
      </w:divBdr>
    </w:div>
    <w:div w:id="213714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competition-policy.ec.europa.eu/state-aid/legislation/reference-discount-rates-and-recovery-interest-rates/reference-and-discount-rat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E7B705A083392419352FFE3AE7201EE" ma:contentTypeVersion="15" ma:contentTypeDescription="Stvaranje novog dokumenta." ma:contentTypeScope="" ma:versionID="91d4b11651bdcf28eecf5a79c2822890">
  <xsd:schema xmlns:xsd="http://www.w3.org/2001/XMLSchema" xmlns:xs="http://www.w3.org/2001/XMLSchema" xmlns:p="http://schemas.microsoft.com/office/2006/metadata/properties" xmlns:ns2="c3e3f85c-af63-4dfa-82c7-2a060ca3988d" xmlns:ns3="e9d4776e-04b5-4f5d-92bb-78048914213b" targetNamespace="http://schemas.microsoft.com/office/2006/metadata/properties" ma:root="true" ma:fieldsID="dd320672b87d1b9d64b476cb3d4fddae" ns2:_="" ns3:_="">
    <xsd:import namespace="c3e3f85c-af63-4dfa-82c7-2a060ca3988d"/>
    <xsd:import namespace="e9d4776e-04b5-4f5d-92bb-7804891421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3f85c-af63-4dfa-82c7-2a060ca39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Oznake slika" ma:readOnly="false" ma:fieldId="{5cf76f15-5ced-4ddc-b409-7134ff3c332f}" ma:taxonomyMulti="true" ma:sspId="6608d627-829f-4c60-a247-a46e3095a5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4776e-04b5-4f5d-92bb-7804891421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eed6711-76af-4e96-83b2-136226e5ce4b}" ma:internalName="TaxCatchAll" ma:showField="CatchAllData" ma:web="e9d4776e-04b5-4f5d-92bb-78048914213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e3f85c-af63-4dfa-82c7-2a060ca3988d">
      <Terms xmlns="http://schemas.microsoft.com/office/infopath/2007/PartnerControls"/>
    </lcf76f155ced4ddcb4097134ff3c332f>
    <TaxCatchAll xmlns="e9d4776e-04b5-4f5d-92bb-78048914213b" xsi:nil="true"/>
  </documentManagement>
</p:properties>
</file>

<file path=customXml/itemProps1.xml><?xml version="1.0" encoding="utf-8"?>
<ds:datastoreItem xmlns:ds="http://schemas.openxmlformats.org/officeDocument/2006/customXml" ds:itemID="{BF374DF7-40AC-4B71-96A9-61F9F6B9BD58}">
  <ds:schemaRefs>
    <ds:schemaRef ds:uri="http://schemas.microsoft.com/sharepoint/v3/contenttype/forms"/>
  </ds:schemaRefs>
</ds:datastoreItem>
</file>

<file path=customXml/itemProps2.xml><?xml version="1.0" encoding="utf-8"?>
<ds:datastoreItem xmlns:ds="http://schemas.openxmlformats.org/officeDocument/2006/customXml" ds:itemID="{928C4458-1C4E-42E6-989A-2D6A5FF19080}">
  <ds:schemaRefs>
    <ds:schemaRef ds:uri="http://schemas.openxmlformats.org/officeDocument/2006/bibliography"/>
  </ds:schemaRefs>
</ds:datastoreItem>
</file>

<file path=customXml/itemProps3.xml><?xml version="1.0" encoding="utf-8"?>
<ds:datastoreItem xmlns:ds="http://schemas.openxmlformats.org/officeDocument/2006/customXml" ds:itemID="{4F9F6D39-3683-4073-911E-5BA5E0716077}"/>
</file>

<file path=customXml/itemProps4.xml><?xml version="1.0" encoding="utf-8"?>
<ds:datastoreItem xmlns:ds="http://schemas.openxmlformats.org/officeDocument/2006/customXml" ds:itemID="{9B4C3C9D-D9AB-4B3A-B76C-43BB03D35D3D}">
  <ds:schemaRefs>
    <ds:schemaRef ds:uri="http://schemas.microsoft.com/office/2006/metadata/properties"/>
    <ds:schemaRef ds:uri="http://schemas.microsoft.com/office/infopath/2007/PartnerControls"/>
    <ds:schemaRef ds:uri="c3e3f85c-af63-4dfa-82c7-2a060ca3988d"/>
    <ds:schemaRef ds:uri="e9d4776e-04b5-4f5d-92bb-78048914213b"/>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MINGO</dc:creator>
  <cp:keywords/>
  <cp:lastModifiedBy>Ana Minčir Šver</cp:lastModifiedBy>
  <cp:revision>11</cp:revision>
  <cp:lastPrinted>2016-03-26T08:25:00Z</cp:lastPrinted>
  <dcterms:created xsi:type="dcterms:W3CDTF">2025-04-30T11:07:00Z</dcterms:created>
  <dcterms:modified xsi:type="dcterms:W3CDTF">2025-06-03T12:59:00Z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0x0101003E7B705A083392419352FFE3AE7201EE</vt:lpwstr>
  </property>
  <property fmtid="{D5CDD505-2E9C-101B-9397-08002B2CF9AE}" pid="3" name="MediaServiceImageTags">
    <vt:lpwstr/>
  </property>
</Properties>
</file>